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6DF" w14:textId="24B3FEFF" w:rsidR="00677CF8" w:rsidRDefault="007E0A81" w:rsidP="005435E8">
      <w:pPr>
        <w:spacing w:line="240" w:lineRule="auto"/>
        <w:ind w:left="-432" w:right="-432"/>
        <w:contextualSpacing/>
        <w:rPr>
          <w:i/>
        </w:rPr>
      </w:pPr>
      <w:r>
        <w:rPr>
          <w:i/>
        </w:rPr>
        <w:t xml:space="preserve">This checklist is to be used as a guide for researchers when preparing a new IRB application in eProtocol. </w:t>
      </w:r>
      <w:r w:rsidR="00677CF8">
        <w:rPr>
          <w:i/>
        </w:rPr>
        <w:t>The following items are required (</w:t>
      </w:r>
      <w:r w:rsidR="009309C7">
        <w:rPr>
          <w:i/>
        </w:rPr>
        <w:t xml:space="preserve">as </w:t>
      </w:r>
      <w:r w:rsidR="00677CF8">
        <w:rPr>
          <w:i/>
        </w:rPr>
        <w:t xml:space="preserve">applicable) </w:t>
      </w:r>
      <w:r w:rsidR="00677CF8" w:rsidRPr="00677CF8">
        <w:rPr>
          <w:i/>
        </w:rPr>
        <w:t xml:space="preserve">prior to submitting </w:t>
      </w:r>
      <w:r w:rsidR="00677CF8">
        <w:rPr>
          <w:i/>
        </w:rPr>
        <w:t>a</w:t>
      </w:r>
      <w:r w:rsidR="00677CF8" w:rsidRPr="00677CF8">
        <w:rPr>
          <w:i/>
        </w:rPr>
        <w:t xml:space="preserve"> new </w:t>
      </w:r>
      <w:r w:rsidR="00677CF8">
        <w:rPr>
          <w:i/>
        </w:rPr>
        <w:t>IRB</w:t>
      </w:r>
      <w:r w:rsidR="00677CF8" w:rsidRPr="00677CF8">
        <w:rPr>
          <w:i/>
        </w:rPr>
        <w:t xml:space="preserve"> application</w:t>
      </w:r>
      <w:r w:rsidR="00887E78">
        <w:rPr>
          <w:i/>
        </w:rPr>
        <w:t xml:space="preserve"> </w:t>
      </w:r>
      <w:proofErr w:type="gramStart"/>
      <w:r w:rsidR="00887E78">
        <w:rPr>
          <w:i/>
        </w:rPr>
        <w:t>in order to</w:t>
      </w:r>
      <w:proofErr w:type="gramEnd"/>
      <w:r w:rsidR="00887E78">
        <w:rPr>
          <w:i/>
        </w:rPr>
        <w:t xml:space="preserve"> be </w:t>
      </w:r>
      <w:r w:rsidR="00B40EFB">
        <w:rPr>
          <w:i/>
        </w:rPr>
        <w:t>accepted</w:t>
      </w:r>
      <w:r w:rsidR="00887E78">
        <w:rPr>
          <w:i/>
        </w:rPr>
        <w:t xml:space="preserve"> for review by the IRB</w:t>
      </w:r>
      <w:r w:rsidR="00677CF8" w:rsidRPr="00677CF8">
        <w:rPr>
          <w:i/>
        </w:rPr>
        <w:t xml:space="preserve">. </w:t>
      </w:r>
      <w:r w:rsidRPr="005435E8">
        <w:rPr>
          <w:b/>
          <w:i/>
        </w:rPr>
        <w:t>Do not upload this checklist in eProtocol.</w:t>
      </w:r>
      <w:r>
        <w:rPr>
          <w:i/>
        </w:rPr>
        <w:t xml:space="preserve"> </w:t>
      </w:r>
      <w:r w:rsidR="00592C09">
        <w:rPr>
          <w:i/>
        </w:rPr>
        <w:t>Please</w:t>
      </w:r>
      <w:r w:rsidR="00677CF8" w:rsidRPr="00677CF8">
        <w:rPr>
          <w:i/>
        </w:rPr>
        <w:t xml:space="preserve"> contact IRB Education with questions at </w:t>
      </w:r>
      <w:hyperlink r:id="rId10" w:history="1">
        <w:r w:rsidR="00677CF8" w:rsidRPr="00ED42E3">
          <w:rPr>
            <w:rStyle w:val="Hyperlink"/>
            <w:i/>
          </w:rPr>
          <w:t>irbeducation@stanford.edu</w:t>
        </w:r>
      </w:hyperlink>
      <w:r w:rsidR="00003C13">
        <w:rPr>
          <w:i/>
        </w:rPr>
        <w:t>.</w:t>
      </w:r>
      <w:r w:rsidR="00677CF8">
        <w:rPr>
          <w:i/>
        </w:rPr>
        <w:t xml:space="preserve"> </w:t>
      </w:r>
    </w:p>
    <w:p w14:paraId="04546BDE" w14:textId="77777777" w:rsidR="005C337B" w:rsidRPr="00677CF8" w:rsidRDefault="005C337B" w:rsidP="000855BD">
      <w:pPr>
        <w:spacing w:line="240" w:lineRule="auto"/>
        <w:contextualSpacing/>
        <w:rPr>
          <w:i/>
        </w:rPr>
      </w:pPr>
    </w:p>
    <w:p w14:paraId="2AD503CC" w14:textId="6275C93F" w:rsidR="00B87E0E" w:rsidRPr="0013323D" w:rsidRDefault="00194CC8" w:rsidP="000855BD">
      <w:pPr>
        <w:spacing w:line="240" w:lineRule="auto"/>
        <w:contextualSpacing/>
        <w:rPr>
          <w:b/>
          <w:u w:val="single"/>
        </w:rPr>
      </w:pPr>
      <w:r w:rsidRPr="0013323D">
        <w:rPr>
          <w:b/>
          <w:u w:val="single"/>
        </w:rPr>
        <w:t xml:space="preserve">Scientific and Scholarly </w:t>
      </w:r>
      <w:r w:rsidR="00B87E0E" w:rsidRPr="0013323D">
        <w:rPr>
          <w:b/>
          <w:u w:val="single"/>
        </w:rPr>
        <w:t>Validity (SSV) Review</w:t>
      </w:r>
    </w:p>
    <w:p w14:paraId="5BB66AB3" w14:textId="77777777" w:rsidR="00B87E0E" w:rsidRPr="00B87E0E" w:rsidRDefault="00B87E0E" w:rsidP="000855BD">
      <w:pPr>
        <w:spacing w:line="240" w:lineRule="auto"/>
        <w:contextualSpacing/>
        <w:rPr>
          <w:u w:val="single"/>
        </w:rPr>
      </w:pPr>
    </w:p>
    <w:p w14:paraId="56EF83D8" w14:textId="3683E50E" w:rsidR="00B176AF" w:rsidRDefault="00B87E0E" w:rsidP="000855BD">
      <w:pPr>
        <w:spacing w:line="240" w:lineRule="auto"/>
        <w:ind w:left="360" w:hanging="360"/>
        <w:contextualSpacing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2B0016">
        <w:rPr>
          <w:rFonts w:cstheme="minorHAnsi"/>
        </w:rPr>
        <w:t xml:space="preserve">For IRB Panel assignment, </w:t>
      </w:r>
      <w:r w:rsidR="00F25C7A">
        <w:rPr>
          <w:rFonts w:cstheme="minorHAnsi"/>
        </w:rPr>
        <w:t xml:space="preserve">Review of </w:t>
      </w:r>
      <w:r>
        <w:t>Scientific and Scholarly</w:t>
      </w:r>
      <w:r w:rsidR="00B176AF">
        <w:t xml:space="preserve"> </w:t>
      </w:r>
      <w:r>
        <w:t xml:space="preserve">Validity </w:t>
      </w:r>
      <w:r w:rsidR="00B176AF">
        <w:t xml:space="preserve">completed by </w:t>
      </w:r>
      <w:r w:rsidR="00951021">
        <w:t xml:space="preserve">at least </w:t>
      </w:r>
      <w:r w:rsidR="00B176AF">
        <w:t>one of the following</w:t>
      </w:r>
      <w:r w:rsidR="00F25C7A">
        <w:t xml:space="preserve"> mechanisms</w:t>
      </w:r>
      <w:r w:rsidR="00B02333">
        <w:t xml:space="preserve"> </w:t>
      </w:r>
      <w:r w:rsidR="00B02333" w:rsidRPr="00B02333">
        <w:rPr>
          <w:i/>
        </w:rPr>
        <w:t>(not required for Exempt or Chart Review protocols)</w:t>
      </w:r>
      <w:r w:rsidR="00144A36">
        <w:t xml:space="preserve">. </w:t>
      </w:r>
    </w:p>
    <w:p w14:paraId="0BAC4CF6" w14:textId="1EC7281A" w:rsidR="00B176AF" w:rsidRDefault="00B176AF" w:rsidP="000855BD">
      <w:pPr>
        <w:pStyle w:val="ListParagraph"/>
        <w:numPr>
          <w:ilvl w:val="1"/>
          <w:numId w:val="2"/>
        </w:numPr>
        <w:spacing w:line="240" w:lineRule="auto"/>
        <w:ind w:left="900"/>
      </w:pPr>
      <w:r>
        <w:t xml:space="preserve">Federal </w:t>
      </w:r>
      <w:r w:rsidR="00B87E0E">
        <w:t>grant/award</w:t>
      </w:r>
      <w:r>
        <w:t xml:space="preserve"> (eg. NIH, NSF, DOD)</w:t>
      </w:r>
    </w:p>
    <w:p w14:paraId="1E62F0BF" w14:textId="7AEFBC5C" w:rsidR="00B176AF" w:rsidRDefault="00B176AF" w:rsidP="000855BD">
      <w:pPr>
        <w:pStyle w:val="ListParagraph"/>
        <w:numPr>
          <w:ilvl w:val="1"/>
          <w:numId w:val="2"/>
        </w:numPr>
        <w:spacing w:line="240" w:lineRule="auto"/>
        <w:ind w:left="900"/>
      </w:pPr>
      <w:r>
        <w:t xml:space="preserve">FDA review for IND/IDE </w:t>
      </w:r>
      <w:r w:rsidR="00F25C7A">
        <w:t>studies</w:t>
      </w:r>
    </w:p>
    <w:p w14:paraId="759217FC" w14:textId="27DB7F0A" w:rsidR="00101885" w:rsidRDefault="00101885" w:rsidP="000855BD">
      <w:pPr>
        <w:pStyle w:val="ListParagraph"/>
        <w:numPr>
          <w:ilvl w:val="1"/>
          <w:numId w:val="2"/>
        </w:numPr>
        <w:spacing w:line="240" w:lineRule="auto"/>
        <w:ind w:left="900"/>
      </w:pPr>
      <w:r>
        <w:t xml:space="preserve">Stanford Cancer Institute </w:t>
      </w:r>
      <w:hyperlink r:id="rId11" w:history="1">
        <w:r w:rsidRPr="00677CF8">
          <w:rPr>
            <w:rStyle w:val="Hyperlink"/>
          </w:rPr>
          <w:t>Scientific Review Committee</w:t>
        </w:r>
      </w:hyperlink>
      <w:r>
        <w:t xml:space="preserve"> </w:t>
      </w:r>
      <w:r w:rsidR="001E2F47">
        <w:t>(SRC)</w:t>
      </w:r>
      <w:r w:rsidR="0089283C">
        <w:t xml:space="preserve"> </w:t>
      </w:r>
    </w:p>
    <w:p w14:paraId="3F9237B8" w14:textId="5E499BD2" w:rsidR="008666F3" w:rsidRDefault="00000000" w:rsidP="008666F3">
      <w:pPr>
        <w:pStyle w:val="ListParagraph"/>
        <w:numPr>
          <w:ilvl w:val="1"/>
          <w:numId w:val="2"/>
        </w:numPr>
        <w:spacing w:line="240" w:lineRule="auto"/>
        <w:ind w:left="900"/>
      </w:pPr>
      <w:hyperlink r:id="rId12" w:history="1">
        <w:r w:rsidR="00B176AF" w:rsidRPr="00677CF8">
          <w:rPr>
            <w:rStyle w:val="Hyperlink"/>
          </w:rPr>
          <w:t>C</w:t>
        </w:r>
        <w:r w:rsidR="00F25C7A" w:rsidRPr="00677CF8">
          <w:rPr>
            <w:rStyle w:val="Hyperlink"/>
          </w:rPr>
          <w:t xml:space="preserve">linical </w:t>
        </w:r>
        <w:r w:rsidR="00B176AF" w:rsidRPr="00677CF8">
          <w:rPr>
            <w:rStyle w:val="Hyperlink"/>
          </w:rPr>
          <w:t>R</w:t>
        </w:r>
        <w:r w:rsidR="00F25C7A" w:rsidRPr="00677CF8">
          <w:rPr>
            <w:rStyle w:val="Hyperlink"/>
          </w:rPr>
          <w:t xml:space="preserve">esearch </w:t>
        </w:r>
        <w:r w:rsidR="00B176AF" w:rsidRPr="00677CF8">
          <w:rPr>
            <w:rStyle w:val="Hyperlink"/>
          </w:rPr>
          <w:t>U</w:t>
        </w:r>
        <w:r w:rsidR="00F25C7A" w:rsidRPr="00677CF8">
          <w:rPr>
            <w:rStyle w:val="Hyperlink"/>
          </w:rPr>
          <w:t>nit</w:t>
        </w:r>
      </w:hyperlink>
      <w:r w:rsidR="00664347">
        <w:t xml:space="preserve"> (CRU)</w:t>
      </w:r>
    </w:p>
    <w:p w14:paraId="4949F41F" w14:textId="1553B35E" w:rsidR="008666F3" w:rsidRDefault="008666F3" w:rsidP="008666F3">
      <w:pPr>
        <w:pStyle w:val="ListParagraph"/>
        <w:numPr>
          <w:ilvl w:val="1"/>
          <w:numId w:val="2"/>
        </w:numPr>
        <w:spacing w:line="240" w:lineRule="auto"/>
        <w:ind w:left="900"/>
      </w:pPr>
      <w:r>
        <w:t>VA R&amp;D Scientific Review Subcommittee (</w:t>
      </w:r>
      <w:r w:rsidRPr="005C337B">
        <w:rPr>
          <w:i/>
        </w:rPr>
        <w:t>for unfunded VA research</w:t>
      </w:r>
      <w:r>
        <w:t>)</w:t>
      </w:r>
    </w:p>
    <w:p w14:paraId="0198965C" w14:textId="439D0538" w:rsidR="000855BD" w:rsidRPr="005C337B" w:rsidRDefault="00DD5E1E" w:rsidP="00D75F40">
      <w:pPr>
        <w:pStyle w:val="ListParagraph"/>
        <w:numPr>
          <w:ilvl w:val="1"/>
          <w:numId w:val="2"/>
        </w:numPr>
        <w:spacing w:line="240" w:lineRule="auto"/>
        <w:ind w:left="900"/>
        <w:rPr>
          <w:i/>
        </w:rPr>
      </w:pPr>
      <w:r>
        <w:t>Scientific</w:t>
      </w:r>
      <w:r w:rsidR="008666F3">
        <w:t xml:space="preserve"> merit </w:t>
      </w:r>
      <w:r>
        <w:t xml:space="preserve">review </w:t>
      </w:r>
      <w:r w:rsidR="008666F3">
        <w:t>by a funding agency for a competitive</w:t>
      </w:r>
      <w:r>
        <w:t xml:space="preserve"> award</w:t>
      </w:r>
    </w:p>
    <w:p w14:paraId="78F2F3FE" w14:textId="77777777" w:rsidR="00AC3274" w:rsidRDefault="00000000" w:rsidP="00AC3274">
      <w:pPr>
        <w:pStyle w:val="ListParagraph"/>
        <w:numPr>
          <w:ilvl w:val="1"/>
          <w:numId w:val="2"/>
        </w:numPr>
        <w:spacing w:line="240" w:lineRule="auto"/>
        <w:ind w:left="900"/>
      </w:pPr>
      <w:hyperlink r:id="rId13" w:anchor="academicsponsor" w:history="1">
        <w:r w:rsidR="00AC3274" w:rsidRPr="005C337B">
          <w:rPr>
            <w:rStyle w:val="Hyperlink"/>
          </w:rPr>
          <w:t>Academic Sponsor</w:t>
        </w:r>
      </w:hyperlink>
      <w:r w:rsidR="00AC3274">
        <w:t xml:space="preserve"> </w:t>
      </w:r>
    </w:p>
    <w:p w14:paraId="5B8173C0" w14:textId="2FFE217C" w:rsidR="002B0016" w:rsidRDefault="00000000" w:rsidP="002B0016">
      <w:pPr>
        <w:pStyle w:val="ListParagraph"/>
        <w:numPr>
          <w:ilvl w:val="1"/>
          <w:numId w:val="2"/>
        </w:numPr>
        <w:spacing w:line="240" w:lineRule="auto"/>
        <w:ind w:left="900"/>
        <w:rPr>
          <w:rStyle w:val="Hyperlink"/>
          <w:color w:val="auto"/>
          <w:u w:val="none"/>
        </w:rPr>
      </w:pPr>
      <w:hyperlink r:id="rId14" w:anchor="ssv" w:history="1">
        <w:r w:rsidR="002B0016" w:rsidRPr="002B0016">
          <w:rPr>
            <w:rStyle w:val="Hyperlink"/>
          </w:rPr>
          <w:t>Department Chair/Division Chief or designee review</w:t>
        </w:r>
      </w:hyperlink>
      <w:r w:rsidR="002B0016" w:rsidRPr="002B0016">
        <w:rPr>
          <w:rStyle w:val="Hyperlink"/>
          <w:color w:val="auto"/>
          <w:u w:val="none"/>
        </w:rPr>
        <w:t xml:space="preserve"> (</w:t>
      </w:r>
      <w:r w:rsidR="002B0016" w:rsidRPr="002B0016">
        <w:rPr>
          <w:rStyle w:val="Hyperlink"/>
          <w:i/>
          <w:color w:val="auto"/>
          <w:u w:val="none"/>
        </w:rPr>
        <w:t>needed if none of the above are otherwise required</w:t>
      </w:r>
      <w:r w:rsidR="002B0016" w:rsidRPr="002B0016">
        <w:rPr>
          <w:rStyle w:val="Hyperlink"/>
          <w:color w:val="auto"/>
          <w:u w:val="none"/>
        </w:rPr>
        <w:t>)</w:t>
      </w:r>
    </w:p>
    <w:p w14:paraId="3B071E93" w14:textId="5DA58449" w:rsidR="00B87E0E" w:rsidRPr="0013323D" w:rsidRDefault="00194CC8" w:rsidP="00264578">
      <w:pPr>
        <w:spacing w:before="240" w:after="0" w:line="240" w:lineRule="auto"/>
        <w:rPr>
          <w:b/>
          <w:u w:val="single"/>
        </w:rPr>
      </w:pPr>
      <w:r w:rsidRPr="0013323D">
        <w:rPr>
          <w:b/>
          <w:u w:val="single"/>
        </w:rPr>
        <w:t>eProtocol Application Submission</w:t>
      </w:r>
      <w:r w:rsidR="0013323D">
        <w:rPr>
          <w:b/>
          <w:u w:val="single"/>
        </w:rPr>
        <w:t>- General</w:t>
      </w:r>
    </w:p>
    <w:p w14:paraId="61B9B485" w14:textId="77777777" w:rsidR="00B02333" w:rsidRDefault="00B02333" w:rsidP="000855BD">
      <w:pPr>
        <w:spacing w:line="240" w:lineRule="auto"/>
        <w:contextualSpacing/>
        <w:jc w:val="left"/>
        <w:rPr>
          <w:rFonts w:cstheme="minorHAnsi"/>
        </w:rPr>
      </w:pPr>
    </w:p>
    <w:p w14:paraId="560309AD" w14:textId="53235378" w:rsidR="00B32CC3" w:rsidRDefault="00B87E0E" w:rsidP="00264578">
      <w:pPr>
        <w:spacing w:line="288" w:lineRule="auto"/>
        <w:contextualSpacing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194CC8">
        <w:t xml:space="preserve">Correct </w:t>
      </w:r>
      <w:hyperlink r:id="rId15" w:anchor="protocol-submission" w:history="1">
        <w:r w:rsidR="00194CC8" w:rsidRPr="00907DDE">
          <w:rPr>
            <w:rStyle w:val="Hyperlink"/>
          </w:rPr>
          <w:t>application type</w:t>
        </w:r>
      </w:hyperlink>
      <w:r w:rsidR="00907DDE">
        <w:t xml:space="preserve"> used</w:t>
      </w:r>
    </w:p>
    <w:p w14:paraId="0E658E72" w14:textId="308C45AB" w:rsidR="00566438" w:rsidRDefault="00B87E0E" w:rsidP="00264578">
      <w:pPr>
        <w:spacing w:line="288" w:lineRule="auto"/>
        <w:contextualSpacing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Protocol</w:t>
      </w:r>
      <w:r w:rsidR="00B94747">
        <w:t xml:space="preserve"> application</w:t>
      </w:r>
      <w:r>
        <w:t xml:space="preserve"> accurately describes </w:t>
      </w:r>
      <w:r w:rsidR="0089283C">
        <w:t>r</w:t>
      </w:r>
      <w:r>
        <w:t>esearch procedu</w:t>
      </w:r>
      <w:r w:rsidR="00726B60">
        <w:t xml:space="preserve">res versus </w:t>
      </w:r>
      <w:r w:rsidR="0089283C">
        <w:t>regular m</w:t>
      </w:r>
      <w:r w:rsidR="007E0A81">
        <w:t>edical</w:t>
      </w:r>
      <w:r w:rsidR="00726B60">
        <w:t xml:space="preserve"> </w:t>
      </w:r>
      <w:proofErr w:type="gramStart"/>
      <w:r w:rsidR="0089283C">
        <w:t>c</w:t>
      </w:r>
      <w:r w:rsidR="00726B60">
        <w:t>are</w:t>
      </w:r>
      <w:r w:rsidR="001E2F47">
        <w:t>;</w:t>
      </w:r>
      <w:proofErr w:type="gramEnd"/>
    </w:p>
    <w:p w14:paraId="0F9B0BF3" w14:textId="1BA0BD36" w:rsidR="00B87E0E" w:rsidRDefault="00B87E0E" w:rsidP="00264578">
      <w:pPr>
        <w:spacing w:line="288" w:lineRule="auto"/>
        <w:contextualSpacing/>
        <w:jc w:val="left"/>
        <w:rPr>
          <w:rFonts w:cstheme="minorHAnsi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47756F">
        <w:rPr>
          <w:rFonts w:cstheme="minorHAnsi"/>
        </w:rPr>
        <w:t xml:space="preserve">Research-related scans and imaging </w:t>
      </w:r>
      <w:r w:rsidR="00636FEC">
        <w:rPr>
          <w:rFonts w:cstheme="minorHAnsi"/>
        </w:rPr>
        <w:t xml:space="preserve">that employ ionizing radiation </w:t>
      </w:r>
      <w:r w:rsidR="0047756F">
        <w:rPr>
          <w:rFonts w:cstheme="minorHAnsi"/>
        </w:rPr>
        <w:t>listed under</w:t>
      </w:r>
      <w:r>
        <w:rPr>
          <w:rFonts w:cstheme="minorHAnsi"/>
        </w:rPr>
        <w:t xml:space="preserve"> Radiation/Radioisotopes</w:t>
      </w:r>
      <w:r w:rsidR="004C3F31">
        <w:rPr>
          <w:rFonts w:cstheme="minorHAnsi"/>
        </w:rPr>
        <w:t xml:space="preserve"> (</w:t>
      </w:r>
      <w:r w:rsidR="004C3F31" w:rsidRPr="00003C13">
        <w:rPr>
          <w:rFonts w:cstheme="minorHAnsi"/>
          <w:i/>
        </w:rPr>
        <w:t>eProtocol section 4</w:t>
      </w:r>
      <w:proofErr w:type="gramStart"/>
      <w:r w:rsidR="004C3F31">
        <w:rPr>
          <w:rFonts w:cstheme="minorHAnsi"/>
        </w:rPr>
        <w:t>)</w:t>
      </w:r>
      <w:r w:rsidR="001E2F47">
        <w:rPr>
          <w:rFonts w:cstheme="minorHAnsi"/>
        </w:rPr>
        <w:t>;</w:t>
      </w:r>
      <w:proofErr w:type="gramEnd"/>
    </w:p>
    <w:p w14:paraId="62772388" w14:textId="32A36C41" w:rsidR="00B87E0E" w:rsidRDefault="00B87E0E" w:rsidP="000855BD">
      <w:pPr>
        <w:tabs>
          <w:tab w:val="left" w:pos="630"/>
          <w:tab w:val="left" w:pos="990"/>
        </w:tabs>
        <w:spacing w:line="240" w:lineRule="auto"/>
        <w:ind w:left="360" w:hanging="360"/>
        <w:contextualSpacing/>
        <w:jc w:val="left"/>
        <w:rPr>
          <w:rFonts w:cstheme="minorHAnsi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01087B">
        <w:rPr>
          <w:rFonts w:cstheme="minorHAnsi"/>
        </w:rPr>
        <w:t>For research including</w:t>
      </w:r>
      <w:r w:rsidR="0047756F">
        <w:rPr>
          <w:rFonts w:cstheme="minorHAnsi"/>
        </w:rPr>
        <w:t xml:space="preserve"> children, </w:t>
      </w:r>
      <w:r>
        <w:rPr>
          <w:rFonts w:cstheme="minorHAnsi"/>
        </w:rPr>
        <w:t>appropriate justif</w:t>
      </w:r>
      <w:r w:rsidR="00367562">
        <w:rPr>
          <w:rFonts w:cstheme="minorHAnsi"/>
        </w:rPr>
        <w:t xml:space="preserve">ication provided for </w:t>
      </w:r>
      <w:hyperlink r:id="rId16" w:history="1">
        <w:r w:rsidR="00367562" w:rsidRPr="00003C13">
          <w:rPr>
            <w:rStyle w:val="Hyperlink"/>
            <w:rFonts w:cstheme="minorHAnsi"/>
          </w:rPr>
          <w:t xml:space="preserve">child risk </w:t>
        </w:r>
        <w:r w:rsidRPr="00003C13">
          <w:rPr>
            <w:rStyle w:val="Hyperlink"/>
            <w:rFonts w:cstheme="minorHAnsi"/>
          </w:rPr>
          <w:t>determinations</w:t>
        </w:r>
      </w:hyperlink>
      <w:r w:rsidR="00B02333">
        <w:rPr>
          <w:rFonts w:cstheme="minorHAnsi"/>
        </w:rPr>
        <w:t xml:space="preserve"> </w:t>
      </w:r>
      <w:r w:rsidR="00785D11">
        <w:rPr>
          <w:rFonts w:cstheme="minorHAnsi"/>
        </w:rPr>
        <w:t>(</w:t>
      </w:r>
      <w:r w:rsidR="001E2F47" w:rsidRPr="00003C13">
        <w:rPr>
          <w:rFonts w:cstheme="minorHAnsi"/>
          <w:i/>
        </w:rPr>
        <w:t>eProtocol section 9</w:t>
      </w:r>
      <w:r w:rsidR="00785D11" w:rsidRPr="00003C13">
        <w:rPr>
          <w:rFonts w:cstheme="minorHAnsi"/>
          <w:i/>
        </w:rPr>
        <w:t>e/9f</w:t>
      </w:r>
      <w:r w:rsidR="00785D11">
        <w:rPr>
          <w:rFonts w:cstheme="minorHAnsi"/>
        </w:rPr>
        <w:t>)</w:t>
      </w:r>
      <w:r w:rsidR="001E2F47">
        <w:rPr>
          <w:rFonts w:cstheme="minorHAnsi"/>
        </w:rPr>
        <w:t>;</w:t>
      </w:r>
    </w:p>
    <w:p w14:paraId="64C85553" w14:textId="47B255AD" w:rsidR="0013323D" w:rsidRPr="00B87E0E" w:rsidRDefault="00DD14D4" w:rsidP="000855BD">
      <w:pPr>
        <w:spacing w:line="240" w:lineRule="auto"/>
        <w:contextualSpacing/>
        <w:jc w:val="left"/>
        <w:rPr>
          <w:rFonts w:cstheme="minorHAnsi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47756F">
        <w:rPr>
          <w:rFonts w:cstheme="minorHAnsi"/>
        </w:rPr>
        <w:t>If Stanford investigator is responsible for registration</w:t>
      </w:r>
      <w:r w:rsidR="00677CF8">
        <w:rPr>
          <w:rFonts w:cstheme="minorHAnsi"/>
        </w:rPr>
        <w:t xml:space="preserve"> on </w:t>
      </w:r>
      <w:hyperlink r:id="rId17" w:history="1">
        <w:r w:rsidR="00677CF8" w:rsidRPr="00677CF8">
          <w:rPr>
            <w:rStyle w:val="Hyperlink"/>
            <w:rFonts w:cstheme="minorHAnsi"/>
          </w:rPr>
          <w:t>ClinicalTrials.gov</w:t>
        </w:r>
      </w:hyperlink>
      <w:r w:rsidR="0047756F">
        <w:rPr>
          <w:rFonts w:cstheme="minorHAnsi"/>
        </w:rPr>
        <w:t xml:space="preserve">, </w:t>
      </w:r>
      <w:r>
        <w:rPr>
          <w:rFonts w:cstheme="minorHAnsi"/>
        </w:rPr>
        <w:t>NCT# provided</w:t>
      </w:r>
      <w:r w:rsidR="00677CF8">
        <w:rPr>
          <w:rFonts w:cstheme="minorHAnsi"/>
        </w:rPr>
        <w:t xml:space="preserve"> in the IRB application</w:t>
      </w:r>
    </w:p>
    <w:p w14:paraId="2C2E7B43" w14:textId="55CD00E4" w:rsidR="00194CC8" w:rsidRDefault="00194CC8" w:rsidP="000855BD">
      <w:pPr>
        <w:spacing w:line="240" w:lineRule="auto"/>
        <w:contextualSpacing/>
      </w:pPr>
    </w:p>
    <w:p w14:paraId="0E3B89AB" w14:textId="77777777" w:rsidR="00194CC8" w:rsidRPr="0013323D" w:rsidRDefault="00194CC8" w:rsidP="006A60E8">
      <w:pPr>
        <w:spacing w:after="240" w:line="240" w:lineRule="auto"/>
        <w:rPr>
          <w:b/>
          <w:u w:val="single"/>
        </w:rPr>
      </w:pPr>
      <w:r w:rsidRPr="0013323D">
        <w:rPr>
          <w:b/>
          <w:u w:val="single"/>
        </w:rPr>
        <w:t>eProtocol Attachments</w:t>
      </w:r>
    </w:p>
    <w:p w14:paraId="1D1D0DCF" w14:textId="3351E766" w:rsidR="00194CC8" w:rsidRDefault="00B87E0E" w:rsidP="000855BD">
      <w:pPr>
        <w:spacing w:line="24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194CC8">
        <w:t>FDA documentation for Sponsor-</w:t>
      </w:r>
      <w:r w:rsidR="00DD14D4">
        <w:t>Investigator (investigator initiated)</w:t>
      </w:r>
      <w:r w:rsidR="00194CC8">
        <w:t xml:space="preserve"> protocols</w:t>
      </w:r>
      <w:r w:rsidR="005C218F">
        <w:t xml:space="preserve"> (</w:t>
      </w:r>
      <w:proofErr w:type="gramStart"/>
      <w:r w:rsidR="00B911B0">
        <w:rPr>
          <w:i/>
        </w:rPr>
        <w:t>e.</w:t>
      </w:r>
      <w:r w:rsidR="00B911B0" w:rsidRPr="00003C13">
        <w:rPr>
          <w:i/>
        </w:rPr>
        <w:t>g.</w:t>
      </w:r>
      <w:proofErr w:type="gramEnd"/>
      <w:r w:rsidR="005C218F" w:rsidRPr="00003C13">
        <w:rPr>
          <w:i/>
        </w:rPr>
        <w:t xml:space="preserve"> Study May P</w:t>
      </w:r>
      <w:r w:rsidR="00677CF8" w:rsidRPr="00003C13">
        <w:rPr>
          <w:i/>
        </w:rPr>
        <w:t xml:space="preserve">roceed letter, </w:t>
      </w:r>
      <w:r w:rsidR="005C218F" w:rsidRPr="00003C13">
        <w:rPr>
          <w:i/>
        </w:rPr>
        <w:t>FDA receipt acknowledgement letter</w:t>
      </w:r>
      <w:r w:rsidR="005C218F">
        <w:t>)</w:t>
      </w:r>
      <w:r w:rsidR="00367562">
        <w:t>;</w:t>
      </w:r>
    </w:p>
    <w:p w14:paraId="22539F8C" w14:textId="35DBD9F1" w:rsidR="00343488" w:rsidRDefault="00B87E0E" w:rsidP="00264578">
      <w:pPr>
        <w:spacing w:line="288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3488">
        <w:t>Surveys/Questionnaires/</w:t>
      </w:r>
      <w:r w:rsidR="00DD14D4">
        <w:t>Interview guides/</w:t>
      </w:r>
      <w:r w:rsidR="00343488">
        <w:t xml:space="preserve">Recruitment </w:t>
      </w:r>
      <w:proofErr w:type="gramStart"/>
      <w:r w:rsidR="00DD14D4">
        <w:t>materials</w:t>
      </w:r>
      <w:r w:rsidR="00367562">
        <w:t>;</w:t>
      </w:r>
      <w:proofErr w:type="gramEnd"/>
    </w:p>
    <w:p w14:paraId="5B79EC15" w14:textId="4E44D010" w:rsidR="00343488" w:rsidRPr="00B87E0E" w:rsidRDefault="00B87E0E" w:rsidP="00264578">
      <w:pPr>
        <w:spacing w:line="288" w:lineRule="auto"/>
        <w:contextualSpacing/>
        <w:rPr>
          <w:rFonts w:cstheme="minorHAnsi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3488">
        <w:t xml:space="preserve">App screenshots for App-based </w:t>
      </w:r>
      <w:proofErr w:type="gramStart"/>
      <w:r w:rsidR="00343488">
        <w:t>studies</w:t>
      </w:r>
      <w:r w:rsidR="00367562">
        <w:t>;</w:t>
      </w:r>
      <w:proofErr w:type="gramEnd"/>
    </w:p>
    <w:p w14:paraId="335CE560" w14:textId="1FE6CBFE" w:rsidR="00343488" w:rsidRPr="00B87E0E" w:rsidRDefault="00B87E0E" w:rsidP="00264578">
      <w:pPr>
        <w:spacing w:line="288" w:lineRule="auto"/>
        <w:contextualSpacing/>
        <w:jc w:val="left"/>
        <w:rPr>
          <w:rFonts w:cstheme="minorHAnsi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566438">
        <w:t>Investigator’s Brochure</w:t>
      </w:r>
      <w:r>
        <w:t xml:space="preserve">s/Package Inserts/Device Manuals for drugs and devices being </w:t>
      </w:r>
      <w:proofErr w:type="gramStart"/>
      <w:r>
        <w:t>studied</w:t>
      </w:r>
      <w:proofErr w:type="gramEnd"/>
    </w:p>
    <w:p w14:paraId="312CD552" w14:textId="77777777" w:rsidR="00B02333" w:rsidRDefault="00B02333" w:rsidP="000855BD">
      <w:pPr>
        <w:spacing w:line="240" w:lineRule="auto"/>
        <w:contextualSpacing/>
        <w:rPr>
          <w:b/>
          <w:u w:val="single"/>
        </w:rPr>
      </w:pPr>
    </w:p>
    <w:p w14:paraId="7C6141BE" w14:textId="7C6BBC5D" w:rsidR="00194CC8" w:rsidRPr="0013323D" w:rsidRDefault="00194CC8" w:rsidP="006A60E8">
      <w:pPr>
        <w:spacing w:before="240" w:after="120" w:line="240" w:lineRule="auto"/>
        <w:rPr>
          <w:b/>
          <w:u w:val="single"/>
        </w:rPr>
      </w:pPr>
      <w:r w:rsidRPr="0013323D">
        <w:rPr>
          <w:b/>
          <w:u w:val="single"/>
        </w:rPr>
        <w:t>Ancillary Committee Reviews</w:t>
      </w:r>
      <w:r w:rsidR="0013323D" w:rsidRPr="0013323D">
        <w:rPr>
          <w:b/>
          <w:u w:val="single"/>
        </w:rPr>
        <w:t xml:space="preserve"> </w:t>
      </w:r>
      <w:proofErr w:type="gramStart"/>
      <w:r w:rsidR="0013323D" w:rsidRPr="0013323D">
        <w:rPr>
          <w:b/>
          <w:u w:val="single"/>
        </w:rPr>
        <w:t>completed</w:t>
      </w:r>
      <w:proofErr w:type="gramEnd"/>
    </w:p>
    <w:p w14:paraId="21985D69" w14:textId="18219A46" w:rsidR="00343488" w:rsidRDefault="00DD14D4" w:rsidP="000855BD">
      <w:pPr>
        <w:spacing w:line="24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Administrative Panel on Biosafety (</w:t>
      </w:r>
      <w:r w:rsidR="00194CC8">
        <w:t>APB</w:t>
      </w:r>
      <w:r>
        <w:t xml:space="preserve">) for </w:t>
      </w:r>
      <w:hyperlink r:id="rId18" w:history="1">
        <w:r w:rsidRPr="00DD14D4">
          <w:rPr>
            <w:rStyle w:val="Hyperlink"/>
          </w:rPr>
          <w:t>human gene transfer</w:t>
        </w:r>
      </w:hyperlink>
      <w:r>
        <w:t xml:space="preserve"> and </w:t>
      </w:r>
      <w:hyperlink r:id="rId19" w:history="1">
        <w:r w:rsidRPr="00DD14D4">
          <w:rPr>
            <w:rStyle w:val="Hyperlink"/>
          </w:rPr>
          <w:t>basic</w:t>
        </w:r>
      </w:hyperlink>
      <w:r>
        <w:t xml:space="preserve"> research</w:t>
      </w:r>
      <w:r w:rsidR="00144A36">
        <w:t xml:space="preserve"> (</w:t>
      </w:r>
      <w:r w:rsidR="00144A36" w:rsidRPr="00144A36">
        <w:rPr>
          <w:i/>
        </w:rPr>
        <w:t>application submitted</w:t>
      </w:r>
      <w:r w:rsidR="00144A36">
        <w:t>)</w:t>
      </w:r>
      <w:r w:rsidR="00367562">
        <w:t>;</w:t>
      </w:r>
    </w:p>
    <w:p w14:paraId="229828BF" w14:textId="1F8DB2EE" w:rsidR="00DD14D4" w:rsidRDefault="00DD14D4" w:rsidP="000855BD">
      <w:pPr>
        <w:spacing w:line="24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0" w:history="1">
        <w:r w:rsidR="00194CC8" w:rsidRPr="00101885">
          <w:rPr>
            <w:rStyle w:val="Hyperlink"/>
          </w:rPr>
          <w:t>S</w:t>
        </w:r>
        <w:r w:rsidR="00567C8A" w:rsidRPr="00101885">
          <w:rPr>
            <w:rStyle w:val="Hyperlink"/>
          </w:rPr>
          <w:t>tudent Data Oversight Committee (S</w:t>
        </w:r>
        <w:r w:rsidR="00194CC8" w:rsidRPr="00101885">
          <w:rPr>
            <w:rStyle w:val="Hyperlink"/>
          </w:rPr>
          <w:t>DOC</w:t>
        </w:r>
        <w:r w:rsidR="00567C8A" w:rsidRPr="00101885">
          <w:rPr>
            <w:rStyle w:val="Hyperlink"/>
          </w:rPr>
          <w:t>)</w:t>
        </w:r>
      </w:hyperlink>
      <w:r w:rsidR="0047756F">
        <w:t xml:space="preserve"> fo</w:t>
      </w:r>
      <w:r w:rsidR="00101885">
        <w:t>r research on Stanford students</w:t>
      </w:r>
      <w:r w:rsidR="005C218F">
        <w:t xml:space="preserve"> (</w:t>
      </w:r>
      <w:r w:rsidR="005C218F" w:rsidRPr="00003C13">
        <w:rPr>
          <w:i/>
        </w:rPr>
        <w:t xml:space="preserve">submit your protocol to </w:t>
      </w:r>
      <w:hyperlink r:id="rId21" w:history="1">
        <w:r w:rsidR="005C218F" w:rsidRPr="00003C13">
          <w:rPr>
            <w:rStyle w:val="Hyperlink"/>
            <w:i/>
          </w:rPr>
          <w:t>sdoc_review@lists.stanford.edu</w:t>
        </w:r>
      </w:hyperlink>
      <w:proofErr w:type="gramStart"/>
      <w:r w:rsidR="005C218F">
        <w:t>);</w:t>
      </w:r>
      <w:proofErr w:type="gramEnd"/>
    </w:p>
    <w:p w14:paraId="33A9DA8F" w14:textId="01A73BA5" w:rsidR="00343488" w:rsidRDefault="00DD14D4" w:rsidP="00264578">
      <w:pPr>
        <w:spacing w:line="30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2" w:history="1">
        <w:r w:rsidR="00194CC8" w:rsidRPr="00B05AAA">
          <w:rPr>
            <w:rStyle w:val="Hyperlink"/>
          </w:rPr>
          <w:t>S</w:t>
        </w:r>
        <w:r w:rsidR="004729DE" w:rsidRPr="00B05AAA">
          <w:rPr>
            <w:rStyle w:val="Hyperlink"/>
          </w:rPr>
          <w:t>tudent Athlete Research Oversight Committee (S</w:t>
        </w:r>
        <w:r w:rsidR="00194CC8" w:rsidRPr="00B05AAA">
          <w:rPr>
            <w:rStyle w:val="Hyperlink"/>
          </w:rPr>
          <w:t>AROC</w:t>
        </w:r>
        <w:r w:rsidR="004729DE" w:rsidRPr="00B05AAA">
          <w:rPr>
            <w:rStyle w:val="Hyperlink"/>
          </w:rPr>
          <w:t>)</w:t>
        </w:r>
      </w:hyperlink>
      <w:r w:rsidR="001036F6" w:rsidRPr="00557B56">
        <w:rPr>
          <w:rStyle w:val="Hyperlink"/>
          <w:color w:val="auto"/>
          <w:u w:val="none"/>
        </w:rPr>
        <w:t xml:space="preserve"> for resear</w:t>
      </w:r>
      <w:r w:rsidR="00101885">
        <w:rPr>
          <w:rStyle w:val="Hyperlink"/>
          <w:color w:val="auto"/>
          <w:u w:val="none"/>
        </w:rPr>
        <w:t xml:space="preserve">ch on Stanford student </w:t>
      </w:r>
      <w:proofErr w:type="gramStart"/>
      <w:r w:rsidR="00101885">
        <w:rPr>
          <w:rStyle w:val="Hyperlink"/>
          <w:color w:val="auto"/>
          <w:u w:val="none"/>
        </w:rPr>
        <w:t>athletes</w:t>
      </w:r>
      <w:r w:rsidR="00367562">
        <w:rPr>
          <w:rStyle w:val="Hyperlink"/>
          <w:color w:val="auto"/>
          <w:u w:val="none"/>
        </w:rPr>
        <w:t>;</w:t>
      </w:r>
      <w:proofErr w:type="gramEnd"/>
    </w:p>
    <w:p w14:paraId="353F0382" w14:textId="18A9B138" w:rsidR="00343488" w:rsidRDefault="00DD14D4" w:rsidP="00264578">
      <w:pPr>
        <w:spacing w:line="300" w:lineRule="auto"/>
        <w:contextualSpacing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3" w:history="1">
        <w:r w:rsidR="00194CC8" w:rsidRPr="00B05AAA">
          <w:rPr>
            <w:rStyle w:val="Hyperlink"/>
          </w:rPr>
          <w:t>STARR Data Privacy Attestation</w:t>
        </w:r>
        <w:r w:rsidR="004729DE" w:rsidRPr="00B05AAA">
          <w:rPr>
            <w:rStyle w:val="Hyperlink"/>
          </w:rPr>
          <w:t xml:space="preserve"> (DPA)</w:t>
        </w:r>
      </w:hyperlink>
      <w:r w:rsidR="00367562">
        <w:rPr>
          <w:rStyle w:val="Hyperlink"/>
          <w:color w:val="auto"/>
          <w:u w:val="none"/>
        </w:rPr>
        <w:t xml:space="preserve"> for chart review</w:t>
      </w:r>
      <w:r w:rsidR="00636FEC">
        <w:rPr>
          <w:rStyle w:val="Hyperlink"/>
          <w:color w:val="auto"/>
          <w:u w:val="none"/>
        </w:rPr>
        <w:t xml:space="preserve"> </w:t>
      </w:r>
      <w:proofErr w:type="gramStart"/>
      <w:r w:rsidR="00636FEC">
        <w:rPr>
          <w:rStyle w:val="Hyperlink"/>
          <w:color w:val="auto"/>
          <w:u w:val="none"/>
        </w:rPr>
        <w:t>studie</w:t>
      </w:r>
      <w:r w:rsidR="00367562">
        <w:rPr>
          <w:rStyle w:val="Hyperlink"/>
          <w:color w:val="auto"/>
          <w:u w:val="none"/>
        </w:rPr>
        <w:t>s;</w:t>
      </w:r>
      <w:proofErr w:type="gramEnd"/>
    </w:p>
    <w:p w14:paraId="0484476F" w14:textId="55856199" w:rsidR="00343488" w:rsidRDefault="00DD14D4" w:rsidP="00264578">
      <w:pPr>
        <w:spacing w:line="300" w:lineRule="auto"/>
        <w:contextualSpacing/>
        <w:rPr>
          <w:rStyle w:val="Hyperlink"/>
          <w:color w:val="auto"/>
          <w:u w:val="none"/>
        </w:rPr>
      </w:pPr>
      <w:r w:rsidRPr="00BA386D">
        <w:rPr>
          <w:rFonts w:cstheme="minorHAnsi"/>
        </w:rPr>
        <w:lastRenderedPageBreak/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4" w:history="1">
        <w:r w:rsidR="0013323D" w:rsidRPr="00BA38B5">
          <w:rPr>
            <w:rStyle w:val="Hyperlink"/>
          </w:rPr>
          <w:t>Conflict of Interest</w:t>
        </w:r>
        <w:r w:rsidR="00194CC8" w:rsidRPr="00BA38B5">
          <w:rPr>
            <w:rStyle w:val="Hyperlink"/>
          </w:rPr>
          <w:t xml:space="preserve"> Committee</w:t>
        </w:r>
        <w:r w:rsidR="0013323D" w:rsidRPr="00BA38B5">
          <w:rPr>
            <w:rStyle w:val="Hyperlink"/>
          </w:rPr>
          <w:t xml:space="preserve"> (COIC)</w:t>
        </w:r>
      </w:hyperlink>
      <w:r w:rsidR="00E92AB7" w:rsidRPr="00BA38B5">
        <w:rPr>
          <w:rStyle w:val="Hyperlink"/>
          <w:color w:val="auto"/>
          <w:u w:val="none"/>
        </w:rPr>
        <w:t xml:space="preserve"> </w:t>
      </w:r>
      <w:r w:rsidR="00BA38B5">
        <w:rPr>
          <w:rStyle w:val="Hyperlink"/>
          <w:color w:val="auto"/>
          <w:u w:val="none"/>
        </w:rPr>
        <w:t>(</w:t>
      </w:r>
      <w:r w:rsidR="00BA38B5" w:rsidRPr="006F3557">
        <w:rPr>
          <w:rStyle w:val="Hyperlink"/>
          <w:i/>
          <w:color w:val="auto"/>
          <w:u w:val="none"/>
        </w:rPr>
        <w:t xml:space="preserve">OPACS </w:t>
      </w:r>
      <w:r w:rsidR="00E92AB7" w:rsidRPr="006F3557">
        <w:rPr>
          <w:rStyle w:val="Hyperlink"/>
          <w:i/>
          <w:color w:val="auto"/>
          <w:u w:val="none"/>
        </w:rPr>
        <w:t>disclosure submitted</w:t>
      </w:r>
      <w:proofErr w:type="gramStart"/>
      <w:r w:rsidR="00BA38B5">
        <w:rPr>
          <w:rStyle w:val="Hyperlink"/>
          <w:color w:val="auto"/>
          <w:u w:val="none"/>
        </w:rPr>
        <w:t>)</w:t>
      </w:r>
      <w:r w:rsidR="00367562" w:rsidRPr="00367562">
        <w:rPr>
          <w:rStyle w:val="Hyperlink"/>
          <w:color w:val="auto"/>
          <w:u w:val="none"/>
        </w:rPr>
        <w:t>;</w:t>
      </w:r>
      <w:proofErr w:type="gramEnd"/>
    </w:p>
    <w:p w14:paraId="2DCBE614" w14:textId="51BED62B" w:rsidR="00B87E0E" w:rsidRDefault="00DD14D4" w:rsidP="00264578">
      <w:pPr>
        <w:spacing w:line="30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0855BD">
        <w:rPr>
          <w:rFonts w:cstheme="minorHAnsi"/>
        </w:rPr>
        <w:t xml:space="preserve">Other </w:t>
      </w:r>
      <w:hyperlink r:id="rId25" w:history="1">
        <w:r w:rsidR="000855BD" w:rsidRPr="000855BD">
          <w:rPr>
            <w:rStyle w:val="Hyperlink"/>
            <w:rFonts w:cstheme="minorHAnsi"/>
          </w:rPr>
          <w:t>Institutional and Ancillary Reviews</w:t>
        </w:r>
      </w:hyperlink>
      <w:r w:rsidR="000855BD">
        <w:rPr>
          <w:rFonts w:cstheme="minorHAnsi"/>
        </w:rPr>
        <w:t xml:space="preserve"> may be required as applicable</w:t>
      </w:r>
    </w:p>
    <w:p w14:paraId="22524910" w14:textId="77777777" w:rsidR="00194CC8" w:rsidRDefault="00194CC8" w:rsidP="000855BD">
      <w:pPr>
        <w:spacing w:line="240" w:lineRule="auto"/>
        <w:contextualSpacing/>
      </w:pPr>
    </w:p>
    <w:p w14:paraId="4454AE87" w14:textId="77777777" w:rsidR="000855BD" w:rsidRDefault="000855BD" w:rsidP="000855BD">
      <w:pPr>
        <w:spacing w:line="240" w:lineRule="auto"/>
        <w:contextualSpacing/>
        <w:rPr>
          <w:b/>
          <w:u w:val="single"/>
        </w:rPr>
      </w:pPr>
    </w:p>
    <w:p w14:paraId="08B0326B" w14:textId="79783F20" w:rsidR="00343488" w:rsidRPr="0013323D" w:rsidRDefault="00343488" w:rsidP="000855BD">
      <w:pPr>
        <w:spacing w:line="240" w:lineRule="auto"/>
        <w:contextualSpacing/>
        <w:rPr>
          <w:b/>
          <w:u w:val="single"/>
        </w:rPr>
      </w:pPr>
      <w:r w:rsidRPr="0013323D">
        <w:rPr>
          <w:b/>
          <w:u w:val="single"/>
        </w:rPr>
        <w:t>Consent</w:t>
      </w:r>
      <w:r w:rsidR="00C22D37">
        <w:rPr>
          <w:b/>
          <w:u w:val="single"/>
        </w:rPr>
        <w:t>/Assent</w:t>
      </w:r>
      <w:r w:rsidRPr="0013323D">
        <w:rPr>
          <w:b/>
          <w:u w:val="single"/>
        </w:rPr>
        <w:t xml:space="preserve"> Requirements</w:t>
      </w:r>
      <w:r w:rsidR="00DD14D4" w:rsidRPr="0013323D">
        <w:rPr>
          <w:b/>
          <w:u w:val="single"/>
        </w:rPr>
        <w:t xml:space="preserve"> </w:t>
      </w:r>
    </w:p>
    <w:p w14:paraId="2B564FB0" w14:textId="77777777" w:rsidR="00B02333" w:rsidRDefault="00B02333" w:rsidP="000855BD">
      <w:pPr>
        <w:spacing w:line="240" w:lineRule="auto"/>
        <w:contextualSpacing/>
        <w:jc w:val="left"/>
        <w:rPr>
          <w:rFonts w:cstheme="minorHAnsi"/>
        </w:rPr>
      </w:pPr>
    </w:p>
    <w:p w14:paraId="45FFBA9F" w14:textId="0BA0FF57" w:rsidR="00194CC8" w:rsidRDefault="00DD14D4" w:rsidP="000855BD">
      <w:pPr>
        <w:spacing w:line="240" w:lineRule="auto"/>
        <w:contextualSpacing/>
        <w:jc w:val="left"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7E0A81">
        <w:rPr>
          <w:rFonts w:cstheme="minorHAnsi"/>
        </w:rPr>
        <w:t xml:space="preserve">Current version of </w:t>
      </w:r>
      <w:r w:rsidR="00F4533B">
        <w:t xml:space="preserve">Stanford </w:t>
      </w:r>
      <w:hyperlink r:id="rId26" w:history="1">
        <w:r w:rsidR="00F4533B" w:rsidRPr="00F4533B">
          <w:rPr>
            <w:rStyle w:val="Hyperlink"/>
          </w:rPr>
          <w:t>consent</w:t>
        </w:r>
        <w:r w:rsidR="00C22D37">
          <w:rPr>
            <w:rStyle w:val="Hyperlink"/>
          </w:rPr>
          <w:t>/assent</w:t>
        </w:r>
        <w:r w:rsidR="00F4533B" w:rsidRPr="00F4533B">
          <w:rPr>
            <w:rStyle w:val="Hyperlink"/>
          </w:rPr>
          <w:t xml:space="preserve"> template(s)</w:t>
        </w:r>
      </w:hyperlink>
      <w:r w:rsidR="00F4533B">
        <w:t xml:space="preserve"> </w:t>
      </w:r>
      <w:r w:rsidR="00F80771">
        <w:t xml:space="preserve">and HIPAA Authorization </w:t>
      </w:r>
      <w:r>
        <w:t>used</w:t>
      </w:r>
      <w:r w:rsidR="00F80771">
        <w:t xml:space="preserve">, or appropriate </w:t>
      </w:r>
      <w:hyperlink r:id="rId27" w:history="1">
        <w:r w:rsidR="00F80771" w:rsidRPr="0013323D">
          <w:rPr>
            <w:rStyle w:val="Hyperlink"/>
          </w:rPr>
          <w:t>Waivers</w:t>
        </w:r>
      </w:hyperlink>
      <w:r w:rsidR="00F80771">
        <w:t xml:space="preserve"> include</w:t>
      </w:r>
      <w:r w:rsidR="00F4533B">
        <w:t>d</w:t>
      </w:r>
      <w:r w:rsidR="00C22D37">
        <w:t>;</w:t>
      </w:r>
    </w:p>
    <w:p w14:paraId="177619B4" w14:textId="2D53FC9B" w:rsidR="00C22D37" w:rsidRDefault="00C22D37" w:rsidP="00C22D37">
      <w:pPr>
        <w:spacing w:line="240" w:lineRule="auto"/>
        <w:contextualSpacing/>
        <w:jc w:val="left"/>
        <w:rPr>
          <w:u w:val="single"/>
        </w:rPr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Clean copy of consent/assent forms provided in Word format (no tracked changes or comments)</w:t>
      </w:r>
    </w:p>
    <w:p w14:paraId="14C225FA" w14:textId="77777777" w:rsidR="00C22D37" w:rsidRDefault="00C22D37" w:rsidP="000855BD">
      <w:pPr>
        <w:spacing w:line="240" w:lineRule="auto"/>
        <w:contextualSpacing/>
        <w:jc w:val="left"/>
        <w:rPr>
          <w:u w:val="single"/>
        </w:rPr>
      </w:pPr>
    </w:p>
    <w:p w14:paraId="39CE5DDF" w14:textId="77777777" w:rsidR="00B02333" w:rsidRPr="00B02333" w:rsidRDefault="00B02333" w:rsidP="000855BD">
      <w:pPr>
        <w:spacing w:line="240" w:lineRule="auto"/>
        <w:contextualSpacing/>
        <w:jc w:val="left"/>
        <w:rPr>
          <w:u w:val="single"/>
        </w:rPr>
      </w:pPr>
    </w:p>
    <w:p w14:paraId="5B45FB79" w14:textId="77777777" w:rsidR="000855BD" w:rsidRDefault="000855BD" w:rsidP="000855BD">
      <w:pPr>
        <w:spacing w:line="240" w:lineRule="auto"/>
        <w:contextualSpacing/>
        <w:rPr>
          <w:b/>
          <w:u w:val="single"/>
        </w:rPr>
      </w:pPr>
    </w:p>
    <w:p w14:paraId="7EA7485D" w14:textId="7FB84542" w:rsidR="00194CC8" w:rsidRPr="0013323D" w:rsidRDefault="00194CC8" w:rsidP="000855BD">
      <w:pPr>
        <w:spacing w:line="240" w:lineRule="auto"/>
        <w:contextualSpacing/>
        <w:rPr>
          <w:b/>
          <w:u w:val="single"/>
        </w:rPr>
      </w:pPr>
      <w:r w:rsidRPr="0013323D">
        <w:rPr>
          <w:b/>
          <w:u w:val="single"/>
        </w:rPr>
        <w:t>Supplemental Questionnaires</w:t>
      </w:r>
    </w:p>
    <w:p w14:paraId="512704E3" w14:textId="77777777" w:rsidR="00B02333" w:rsidRDefault="00B02333" w:rsidP="000855BD">
      <w:pPr>
        <w:spacing w:line="240" w:lineRule="auto"/>
        <w:contextualSpacing/>
        <w:rPr>
          <w:rFonts w:cstheme="minorHAnsi"/>
        </w:rPr>
      </w:pPr>
    </w:p>
    <w:p w14:paraId="3D27D7FE" w14:textId="3F12D94C" w:rsidR="00343488" w:rsidRDefault="00DD14D4" w:rsidP="00264578">
      <w:pPr>
        <w:spacing w:line="30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8" w:history="1">
        <w:r w:rsidR="00194CC8" w:rsidRPr="00F4533B">
          <w:rPr>
            <w:rStyle w:val="Hyperlink"/>
          </w:rPr>
          <w:t>International Research</w:t>
        </w:r>
        <w:r w:rsidR="00F4533B" w:rsidRPr="00F4533B">
          <w:rPr>
            <w:rStyle w:val="Hyperlink"/>
          </w:rPr>
          <w:t xml:space="preserve"> Supplemental Questions</w:t>
        </w:r>
      </w:hyperlink>
      <w:r w:rsidR="001036F6" w:rsidRPr="00101885">
        <w:rPr>
          <w:rStyle w:val="Hyperlink"/>
          <w:color w:val="auto"/>
          <w:u w:val="none"/>
        </w:rPr>
        <w:t xml:space="preserve"> when co</w:t>
      </w:r>
      <w:r w:rsidR="00101885" w:rsidRPr="00101885">
        <w:rPr>
          <w:rStyle w:val="Hyperlink"/>
          <w:color w:val="auto"/>
          <w:u w:val="none"/>
        </w:rPr>
        <w:t xml:space="preserve">nducting international </w:t>
      </w:r>
      <w:proofErr w:type="gramStart"/>
      <w:r w:rsidR="00101885" w:rsidRPr="00101885">
        <w:rPr>
          <w:rStyle w:val="Hyperlink"/>
          <w:color w:val="auto"/>
          <w:u w:val="none"/>
        </w:rPr>
        <w:t>research</w:t>
      </w:r>
      <w:r w:rsidR="00367562">
        <w:rPr>
          <w:rStyle w:val="Hyperlink"/>
          <w:color w:val="auto"/>
          <w:u w:val="none"/>
        </w:rPr>
        <w:t>;</w:t>
      </w:r>
      <w:proofErr w:type="gramEnd"/>
    </w:p>
    <w:p w14:paraId="0EA2FBA6" w14:textId="1653112B" w:rsidR="00343488" w:rsidRDefault="00DD14D4" w:rsidP="00264578">
      <w:pPr>
        <w:spacing w:line="300" w:lineRule="auto"/>
        <w:contextualSpacing/>
      </w:pPr>
      <w:r w:rsidRPr="00BA386D">
        <w:rPr>
          <w:rFonts w:cstheme="minorHAnsi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BA386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A386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hyperlink r:id="rId29" w:history="1">
        <w:r w:rsidR="00F4533B" w:rsidRPr="00F4533B">
          <w:rPr>
            <w:rStyle w:val="Hyperlink"/>
          </w:rPr>
          <w:t>Gene Transfer Protocol Application Supplemental Questions</w:t>
        </w:r>
      </w:hyperlink>
      <w:r w:rsidR="00F4533B">
        <w:t xml:space="preserve"> </w:t>
      </w:r>
      <w:r w:rsidR="001036F6">
        <w:t>when conduc</w:t>
      </w:r>
      <w:r w:rsidR="00101885">
        <w:t xml:space="preserve">ting gene transfer </w:t>
      </w:r>
      <w:proofErr w:type="gramStart"/>
      <w:r w:rsidR="00101885">
        <w:t>research</w:t>
      </w:r>
      <w:proofErr w:type="gramEnd"/>
    </w:p>
    <w:p w14:paraId="4DE23CB9" w14:textId="77777777" w:rsidR="00194CC8" w:rsidRDefault="00194CC8" w:rsidP="000855BD">
      <w:pPr>
        <w:spacing w:line="240" w:lineRule="auto"/>
        <w:contextualSpacing/>
      </w:pPr>
    </w:p>
    <w:sectPr w:rsidR="00194CC8" w:rsidSect="005435E8">
      <w:headerReference w:type="default" r:id="rId30"/>
      <w:footerReference w:type="default" r:id="rId3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2EE3" w14:textId="77777777" w:rsidR="004F0292" w:rsidRDefault="004F0292" w:rsidP="005435E8">
      <w:pPr>
        <w:spacing w:after="0" w:line="240" w:lineRule="auto"/>
      </w:pPr>
      <w:r>
        <w:separator/>
      </w:r>
    </w:p>
  </w:endnote>
  <w:endnote w:type="continuationSeparator" w:id="0">
    <w:p w14:paraId="79F96F72" w14:textId="77777777" w:rsidR="004F0292" w:rsidRDefault="004F0292" w:rsidP="0054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F501" w14:textId="7AB33D73" w:rsidR="005435E8" w:rsidRPr="005435E8" w:rsidRDefault="00E31882" w:rsidP="006A60E8">
    <w:pPr>
      <w:pStyle w:val="Footer"/>
      <w:ind w:left="-432"/>
      <w:rPr>
        <w:sz w:val="18"/>
      </w:rPr>
    </w:pPr>
    <w:r w:rsidRPr="005435E8">
      <w:rPr>
        <w:sz w:val="18"/>
      </w:rPr>
      <w:t>R</w:t>
    </w:r>
    <w:r w:rsidR="005435E8" w:rsidRPr="005435E8">
      <w:rPr>
        <w:sz w:val="18"/>
      </w:rPr>
      <w:t>ev</w:t>
    </w:r>
    <w:r w:rsidR="008A5F8D">
      <w:rPr>
        <w:sz w:val="18"/>
      </w:rPr>
      <w:t>4</w:t>
    </w:r>
    <w:r w:rsidR="005435E8" w:rsidRPr="005435E8">
      <w:rPr>
        <w:sz w:val="18"/>
      </w:rPr>
      <w:t xml:space="preserve">      </w:t>
    </w:r>
    <w:r w:rsidR="008A5F8D">
      <w:rPr>
        <w:sz w:val="18"/>
      </w:rPr>
      <w:t>06/</w:t>
    </w:r>
    <w:r w:rsidR="005435E8" w:rsidRPr="005435E8">
      <w:rPr>
        <w:sz w:val="18"/>
      </w:rPr>
      <w:t>202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C379" w14:textId="77777777" w:rsidR="004F0292" w:rsidRDefault="004F0292" w:rsidP="005435E8">
      <w:pPr>
        <w:spacing w:after="0" w:line="240" w:lineRule="auto"/>
      </w:pPr>
      <w:r>
        <w:separator/>
      </w:r>
    </w:p>
  </w:footnote>
  <w:footnote w:type="continuationSeparator" w:id="0">
    <w:p w14:paraId="703FB65B" w14:textId="77777777" w:rsidR="004F0292" w:rsidRDefault="004F0292" w:rsidP="0054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1903"/>
      <w:gridCol w:w="7550"/>
      <w:gridCol w:w="1167"/>
    </w:tblGrid>
    <w:tr w:rsidR="005435E8" w:rsidRPr="00C17253" w14:paraId="45C3DD14" w14:textId="77777777" w:rsidTr="005435E8">
      <w:trPr>
        <w:trHeight w:val="151"/>
      </w:trPr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1E24A39A" w14:textId="77777777" w:rsidR="005435E8" w:rsidRPr="005435E8" w:rsidRDefault="005435E8" w:rsidP="005435E8">
          <w:pPr>
            <w:tabs>
              <w:tab w:val="center" w:pos="4320"/>
              <w:tab w:val="right" w:pos="8640"/>
            </w:tabs>
            <w:spacing w:after="60"/>
            <w:jc w:val="center"/>
            <w:rPr>
              <w:rFonts w:ascii="Verdana" w:hAnsi="Verdana"/>
              <w:sz w:val="18"/>
              <w:szCs w:val="16"/>
            </w:rPr>
          </w:pPr>
          <w:r w:rsidRPr="005435E8">
            <w:rPr>
              <w:rFonts w:ascii="Verdana" w:hAnsi="Verdana"/>
              <w:sz w:val="18"/>
              <w:szCs w:val="16"/>
            </w:rPr>
            <w:t>Stanford University</w:t>
          </w:r>
        </w:p>
        <w:p w14:paraId="1D704800" w14:textId="3CE3479A" w:rsidR="005435E8" w:rsidRPr="005435E8" w:rsidRDefault="005435E8" w:rsidP="005435E8">
          <w:pPr>
            <w:tabs>
              <w:tab w:val="center" w:pos="4320"/>
              <w:tab w:val="right" w:pos="8640"/>
            </w:tabs>
            <w:spacing w:after="0"/>
            <w:ind w:right="18"/>
            <w:jc w:val="center"/>
            <w:rPr>
              <w:rFonts w:ascii="Verdana" w:hAnsi="Verdana"/>
              <w:b/>
              <w:sz w:val="16"/>
              <w:szCs w:val="16"/>
            </w:rPr>
          </w:pPr>
          <w:r w:rsidRPr="00C17253">
            <w:rPr>
              <w:rFonts w:ascii="Verdana" w:hAnsi="Verdana"/>
              <w:b/>
              <w:sz w:val="16"/>
              <w:szCs w:val="16"/>
            </w:rPr>
            <w:t>HRPP</w:t>
          </w:r>
        </w:p>
      </w:tc>
      <w:tc>
        <w:tcPr>
          <w:tcW w:w="7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6E79C" w14:textId="3A2D8235" w:rsidR="005435E8" w:rsidRPr="00C17253" w:rsidRDefault="005435E8" w:rsidP="005435E8">
          <w:pPr>
            <w:tabs>
              <w:tab w:val="center" w:pos="4320"/>
              <w:tab w:val="right" w:pos="8640"/>
            </w:tabs>
            <w:ind w:right="-29"/>
            <w:jc w:val="center"/>
            <w:rPr>
              <w:rFonts w:ascii="Verdana" w:hAnsi="Verdana"/>
              <w:bCs/>
              <w:iCs/>
              <w:color w:val="C00000"/>
              <w:spacing w:val="-10"/>
            </w:rPr>
          </w:pPr>
          <w:r>
            <w:rPr>
              <w:rFonts w:ascii="Verdana" w:hAnsi="Verdana"/>
              <w:b/>
              <w:bCs/>
              <w:iCs/>
              <w:color w:val="C00000"/>
              <w:spacing w:val="-10"/>
            </w:rPr>
            <w:t>IRB Initial Submission Checklist for Investigators (Medical)</w:t>
          </w:r>
        </w:p>
      </w:tc>
      <w:tc>
        <w:tcPr>
          <w:tcW w:w="1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70540B" w14:textId="12EDBC8F" w:rsidR="005435E8" w:rsidRPr="005435E8" w:rsidRDefault="005435E8" w:rsidP="005435E8">
          <w:pPr>
            <w:tabs>
              <w:tab w:val="center" w:pos="4320"/>
              <w:tab w:val="right" w:pos="8640"/>
            </w:tabs>
            <w:ind w:left="61"/>
            <w:jc w:val="center"/>
            <w:rPr>
              <w:rFonts w:ascii="Verdana" w:hAnsi="Verdana"/>
              <w:sz w:val="20"/>
            </w:rPr>
          </w:pPr>
          <w:r w:rsidRPr="005435E8">
            <w:rPr>
              <w:rFonts w:ascii="Verdana" w:hAnsi="Verdana"/>
              <w:sz w:val="20"/>
            </w:rPr>
            <w:t>AID-135</w:t>
          </w:r>
        </w:p>
        <w:p w14:paraId="3B1F95D5" w14:textId="557DF93A" w:rsidR="005435E8" w:rsidRPr="00C17253" w:rsidRDefault="005435E8" w:rsidP="005435E8">
          <w:pPr>
            <w:tabs>
              <w:tab w:val="center" w:pos="4320"/>
              <w:tab w:val="right" w:pos="8640"/>
            </w:tabs>
            <w:ind w:left="61"/>
            <w:jc w:val="center"/>
            <w:rPr>
              <w:rFonts w:ascii="Verdana" w:hAnsi="Verdana"/>
              <w:sz w:val="16"/>
              <w:szCs w:val="16"/>
            </w:rPr>
          </w:pPr>
          <w:r w:rsidRPr="005435E8">
            <w:rPr>
              <w:rFonts w:ascii="Verdana" w:hAnsi="Verdana"/>
              <w:sz w:val="14"/>
              <w:szCs w:val="16"/>
            </w:rPr>
            <w:t xml:space="preserve"> </w:t>
          </w:r>
          <w:r w:rsidRPr="005435E8">
            <w:rPr>
              <w:rFonts w:ascii="Verdana" w:hAnsi="Verdana"/>
              <w:sz w:val="20"/>
            </w:rPr>
            <w:fldChar w:fldCharType="begin"/>
          </w:r>
          <w:r w:rsidRPr="005435E8">
            <w:rPr>
              <w:rFonts w:ascii="Verdana" w:hAnsi="Verdana"/>
              <w:sz w:val="20"/>
            </w:rPr>
            <w:instrText xml:space="preserve"> PAGE   \* MERGEFORMAT </w:instrText>
          </w:r>
          <w:r w:rsidRPr="005435E8">
            <w:rPr>
              <w:rFonts w:ascii="Verdana" w:hAnsi="Verdana"/>
              <w:sz w:val="20"/>
            </w:rPr>
            <w:fldChar w:fldCharType="separate"/>
          </w:r>
          <w:r w:rsidR="00247E79">
            <w:rPr>
              <w:rFonts w:ascii="Verdana" w:hAnsi="Verdana"/>
              <w:noProof/>
              <w:sz w:val="20"/>
            </w:rPr>
            <w:t>1</w:t>
          </w:r>
          <w:r w:rsidRPr="005435E8">
            <w:rPr>
              <w:rFonts w:ascii="Verdana" w:hAnsi="Verdana"/>
              <w:sz w:val="20"/>
            </w:rPr>
            <w:fldChar w:fldCharType="end"/>
          </w:r>
          <w:r w:rsidRPr="005435E8">
            <w:rPr>
              <w:rFonts w:ascii="Verdana" w:hAnsi="Verdana"/>
              <w:sz w:val="20"/>
            </w:rPr>
            <w:t>/2</w:t>
          </w:r>
        </w:p>
      </w:tc>
    </w:tr>
  </w:tbl>
  <w:p w14:paraId="2173725A" w14:textId="77777777" w:rsidR="005435E8" w:rsidRDefault="0054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F76"/>
    <w:multiLevelType w:val="hybridMultilevel"/>
    <w:tmpl w:val="1F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F5B"/>
    <w:multiLevelType w:val="hybridMultilevel"/>
    <w:tmpl w:val="CE58BC9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A8A7087"/>
    <w:multiLevelType w:val="hybridMultilevel"/>
    <w:tmpl w:val="0EF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7F29"/>
    <w:multiLevelType w:val="hybridMultilevel"/>
    <w:tmpl w:val="726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1A56"/>
    <w:multiLevelType w:val="hybridMultilevel"/>
    <w:tmpl w:val="0986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22496579">
    <w:abstractNumId w:val="1"/>
  </w:num>
  <w:num w:numId="2" w16cid:durableId="384574321">
    <w:abstractNumId w:val="3"/>
  </w:num>
  <w:num w:numId="3" w16cid:durableId="1073357827">
    <w:abstractNumId w:val="0"/>
  </w:num>
  <w:num w:numId="4" w16cid:durableId="1559903676">
    <w:abstractNumId w:val="2"/>
  </w:num>
  <w:num w:numId="5" w16cid:durableId="1884900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0e58N0H1KO1it+jwpNPyY87srdMRB2pY5V0go3uH5OCBgd8F+4TH72GEOxD9HHl6bvzqKtHLOWRXVV5dYa5dA==" w:salt="EWFORtvX5YedGxge2g0h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C8"/>
    <w:rsid w:val="00003C13"/>
    <w:rsid w:val="00006BD5"/>
    <w:rsid w:val="0001087B"/>
    <w:rsid w:val="000855BD"/>
    <w:rsid w:val="00101885"/>
    <w:rsid w:val="001036F6"/>
    <w:rsid w:val="0013323D"/>
    <w:rsid w:val="00144A36"/>
    <w:rsid w:val="00167CF8"/>
    <w:rsid w:val="00194CC8"/>
    <w:rsid w:val="001E2F47"/>
    <w:rsid w:val="00242918"/>
    <w:rsid w:val="00247E79"/>
    <w:rsid w:val="00264578"/>
    <w:rsid w:val="00275AE6"/>
    <w:rsid w:val="002B0016"/>
    <w:rsid w:val="00320EBB"/>
    <w:rsid w:val="00343488"/>
    <w:rsid w:val="00367562"/>
    <w:rsid w:val="003A3833"/>
    <w:rsid w:val="0041412C"/>
    <w:rsid w:val="004729DE"/>
    <w:rsid w:val="0047756F"/>
    <w:rsid w:val="004908E4"/>
    <w:rsid w:val="004C3F31"/>
    <w:rsid w:val="004F0292"/>
    <w:rsid w:val="005435E8"/>
    <w:rsid w:val="00545AC3"/>
    <w:rsid w:val="00557B56"/>
    <w:rsid w:val="00566438"/>
    <w:rsid w:val="00567C8A"/>
    <w:rsid w:val="00592C09"/>
    <w:rsid w:val="005A376E"/>
    <w:rsid w:val="005A651F"/>
    <w:rsid w:val="005C218F"/>
    <w:rsid w:val="005C337B"/>
    <w:rsid w:val="00636FEC"/>
    <w:rsid w:val="00664347"/>
    <w:rsid w:val="00677CF8"/>
    <w:rsid w:val="006A60E8"/>
    <w:rsid w:val="006E09C3"/>
    <w:rsid w:val="006F3557"/>
    <w:rsid w:val="00723897"/>
    <w:rsid w:val="00725629"/>
    <w:rsid w:val="00726B60"/>
    <w:rsid w:val="007412F2"/>
    <w:rsid w:val="00743C3D"/>
    <w:rsid w:val="00785D11"/>
    <w:rsid w:val="007E0A81"/>
    <w:rsid w:val="00865C4A"/>
    <w:rsid w:val="008666F3"/>
    <w:rsid w:val="008814D8"/>
    <w:rsid w:val="00887E78"/>
    <w:rsid w:val="0089283C"/>
    <w:rsid w:val="008A37D4"/>
    <w:rsid w:val="008A5F8D"/>
    <w:rsid w:val="008F755C"/>
    <w:rsid w:val="00904BA7"/>
    <w:rsid w:val="00907DDE"/>
    <w:rsid w:val="00920FC7"/>
    <w:rsid w:val="009309C7"/>
    <w:rsid w:val="009327B3"/>
    <w:rsid w:val="00951021"/>
    <w:rsid w:val="009514D7"/>
    <w:rsid w:val="009E0E01"/>
    <w:rsid w:val="00A17668"/>
    <w:rsid w:val="00A7694B"/>
    <w:rsid w:val="00AC3274"/>
    <w:rsid w:val="00B02333"/>
    <w:rsid w:val="00B05AAA"/>
    <w:rsid w:val="00B176AF"/>
    <w:rsid w:val="00B32CC3"/>
    <w:rsid w:val="00B40EFB"/>
    <w:rsid w:val="00B87E0E"/>
    <w:rsid w:val="00B911B0"/>
    <w:rsid w:val="00B94747"/>
    <w:rsid w:val="00BA38B5"/>
    <w:rsid w:val="00C22D37"/>
    <w:rsid w:val="00C51A21"/>
    <w:rsid w:val="00C87B0F"/>
    <w:rsid w:val="00C95E3F"/>
    <w:rsid w:val="00D25E16"/>
    <w:rsid w:val="00D67DB6"/>
    <w:rsid w:val="00DC1B7B"/>
    <w:rsid w:val="00DD14D4"/>
    <w:rsid w:val="00DD5E1E"/>
    <w:rsid w:val="00E26EFA"/>
    <w:rsid w:val="00E315FB"/>
    <w:rsid w:val="00E31882"/>
    <w:rsid w:val="00E92AB7"/>
    <w:rsid w:val="00F25C7A"/>
    <w:rsid w:val="00F4533B"/>
    <w:rsid w:val="00F80771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20DD"/>
  <w15:chartTrackingRefBased/>
  <w15:docId w15:val="{A6F09BEC-CC5A-476B-BEAC-60402AD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88"/>
  </w:style>
  <w:style w:type="paragraph" w:styleId="Heading1">
    <w:name w:val="heading 1"/>
    <w:basedOn w:val="Normal"/>
    <w:next w:val="Normal"/>
    <w:link w:val="Heading1Char"/>
    <w:uiPriority w:val="9"/>
    <w:qFormat/>
    <w:rsid w:val="003434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48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48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4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4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4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48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48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48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3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3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48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4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48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48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4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48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48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48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4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34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34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4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4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4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3488"/>
    <w:rPr>
      <w:i/>
      <w:iCs/>
      <w:color w:val="auto"/>
    </w:rPr>
  </w:style>
  <w:style w:type="paragraph" w:styleId="NoSpacing">
    <w:name w:val="No Spacing"/>
    <w:uiPriority w:val="1"/>
    <w:qFormat/>
    <w:rsid w:val="00343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4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34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4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48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34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34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348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348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348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48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6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18F"/>
    <w:pPr>
      <w:spacing w:after="0" w:line="240" w:lineRule="auto"/>
      <w:jc w:val="lef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69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E8"/>
  </w:style>
  <w:style w:type="paragraph" w:styleId="Footer">
    <w:name w:val="footer"/>
    <w:basedOn w:val="Normal"/>
    <w:link w:val="FooterChar"/>
    <w:uiPriority w:val="99"/>
    <w:unhideWhenUsed/>
    <w:rsid w:val="0054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compliance.stanford.edu/panels/hs/forms/forms-templates/faqs" TargetMode="External"/><Relationship Id="rId18" Type="http://schemas.openxmlformats.org/officeDocument/2006/relationships/hyperlink" Target="https://ehs.stanford.edu/manual/biosafety-manual/human-gene-transfer" TargetMode="External"/><Relationship Id="rId26" Type="http://schemas.openxmlformats.org/officeDocument/2006/relationships/hyperlink" Target="https://researchcompliance.stanford.edu/panels/hs/forms/forms-templat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doc_review@lists.stanford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d.stanford.edu/spectrum/study-team-resources/clinical-research-unit-cru.html" TargetMode="External"/><Relationship Id="rId17" Type="http://schemas.openxmlformats.org/officeDocument/2006/relationships/hyperlink" Target="https://stanfordmedicine.app.box.com/s/ehpld4l0jresrtbvmd3qbg7flrc78ljw" TargetMode="External"/><Relationship Id="rId25" Type="http://schemas.openxmlformats.org/officeDocument/2006/relationships/hyperlink" Target="https://stanfordmedicine.box.com/shared/static/2hukpmgrja5ytq5rai74jt5720ywk68f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nfordmedicine.box.com/shared/static/0dubjxalejn6hp380s6yhwf06a6erjug.pdf" TargetMode="External"/><Relationship Id="rId20" Type="http://schemas.openxmlformats.org/officeDocument/2006/relationships/hyperlink" Target="https://irds.stanford.edu/" TargetMode="External"/><Relationship Id="rId29" Type="http://schemas.openxmlformats.org/officeDocument/2006/relationships/hyperlink" Target="https://stanfordmedicine.box.com/shared/static/zlr02afphvcwgsr0cez3px13i9igf58x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.stanford.edu/cancer/research/trial-support/src.html" TargetMode="External"/><Relationship Id="rId24" Type="http://schemas.openxmlformats.org/officeDocument/2006/relationships/hyperlink" Target="https://opacs.stanford.edu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searchcompliance.stanford.edu/panels/hs/forms/forms-templates/faqs" TargetMode="External"/><Relationship Id="rId23" Type="http://schemas.openxmlformats.org/officeDocument/2006/relationships/hyperlink" Target="https://med.stanford.edu/starr-tools/data-compliance/data-privacy-attestation.html" TargetMode="External"/><Relationship Id="rId28" Type="http://schemas.openxmlformats.org/officeDocument/2006/relationships/hyperlink" Target="https://stanfordmedicine.box.com/shared/static/vrpa7sjf59zspwee5xqovl5e1y955wlp.doc" TargetMode="External"/><Relationship Id="rId10" Type="http://schemas.openxmlformats.org/officeDocument/2006/relationships/hyperlink" Target="mailto:irbeducation@stanford.edu" TargetMode="External"/><Relationship Id="rId19" Type="http://schemas.openxmlformats.org/officeDocument/2006/relationships/hyperlink" Target="https://ehs.stanford.edu/manual/biosafety-manual/tissue-culture-human-and-primate-tissue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earchcompliance.stanford.edu/panels/hs/forms/forms-templates/faqs" TargetMode="External"/><Relationship Id="rId22" Type="http://schemas.openxmlformats.org/officeDocument/2006/relationships/hyperlink" Target="https://med.stanford.edu/saroc/For-Researchers/research-intake-form.html" TargetMode="External"/><Relationship Id="rId27" Type="http://schemas.openxmlformats.org/officeDocument/2006/relationships/hyperlink" Target="https://stanfordmedicine.box.com/shared/static/6s5bimwuqdan2k5zxr3kbzdghctjgbx8.pdf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9" ma:contentTypeDescription="Create a new document." ma:contentTypeScope="" ma:versionID="c76d5a62528303517d468e00c2a67701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b74c3f1b4b1d51e27c830723f728cc5c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66A55-7BC3-40B2-8DB1-7FEB04257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54272-0426-459C-B7C5-2DFF1427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45DED-0106-4D60-BC3B-4DF23DE98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Stolarczyk</dc:creator>
  <cp:keywords/>
  <dc:description/>
  <cp:lastModifiedBy>Allison M Gerger</cp:lastModifiedBy>
  <cp:revision>4</cp:revision>
  <dcterms:created xsi:type="dcterms:W3CDTF">2023-04-20T15:20:00Z</dcterms:created>
  <dcterms:modified xsi:type="dcterms:W3CDTF">2023-06-23T15:48:00Z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