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8BE" w14:textId="0D6E6301" w:rsidR="00FD74CC" w:rsidRPr="00684DB2" w:rsidRDefault="00FD74CC" w:rsidP="00000008">
      <w:pPr>
        <w:pStyle w:val="Heading3"/>
        <w:numPr>
          <w:ilvl w:val="0"/>
          <w:numId w:val="4"/>
        </w:numPr>
        <w:spacing w:before="0" w:beforeAutospacing="0" w:after="0" w:afterAutospacing="0"/>
        <w:rPr>
          <w:b w:val="0"/>
          <w:color w:val="6699FF"/>
          <w:sz w:val="22"/>
          <w:szCs w:val="22"/>
        </w:rPr>
      </w:pPr>
      <w:r w:rsidRPr="00684DB2">
        <w:rPr>
          <w:b w:val="0"/>
          <w:bCs w:val="0"/>
          <w:color w:val="6699FF"/>
          <w:sz w:val="22"/>
          <w:szCs w:val="22"/>
        </w:rPr>
        <w:t xml:space="preserve">Instructions are in blue; </w:t>
      </w:r>
      <w:r w:rsidRPr="00684DB2">
        <w:rPr>
          <w:color w:val="6699FF"/>
          <w:sz w:val="22"/>
          <w:szCs w:val="22"/>
        </w:rPr>
        <w:t>bolded</w:t>
      </w:r>
      <w:r w:rsidRPr="00684DB2">
        <w:rPr>
          <w:b w:val="0"/>
          <w:bCs w:val="0"/>
          <w:color w:val="6699FF"/>
          <w:sz w:val="22"/>
          <w:szCs w:val="22"/>
        </w:rPr>
        <w:t xml:space="preserve"> items must be included. </w:t>
      </w:r>
    </w:p>
    <w:p w14:paraId="4D5873E6" w14:textId="77777777" w:rsidR="00792040" w:rsidRPr="00684DB2" w:rsidRDefault="00B47257" w:rsidP="00000008">
      <w:pPr>
        <w:pStyle w:val="Heading3"/>
        <w:numPr>
          <w:ilvl w:val="0"/>
          <w:numId w:val="4"/>
        </w:numPr>
        <w:spacing w:before="0" w:beforeAutospacing="0" w:after="0" w:afterAutospacing="0"/>
        <w:rPr>
          <w:b w:val="0"/>
          <w:color w:val="6699FF"/>
          <w:sz w:val="22"/>
          <w:szCs w:val="22"/>
        </w:rPr>
      </w:pPr>
      <w:r w:rsidRPr="00684DB2">
        <w:rPr>
          <w:i/>
          <w:iCs/>
          <w:color w:val="6699FF"/>
          <w:sz w:val="22"/>
          <w:szCs w:val="22"/>
        </w:rPr>
        <w:t>Before submission to the IRB</w:t>
      </w:r>
      <w:r w:rsidRPr="00684DB2">
        <w:rPr>
          <w:b w:val="0"/>
          <w:bCs w:val="0"/>
          <w:color w:val="6699FF"/>
          <w:sz w:val="22"/>
          <w:szCs w:val="22"/>
        </w:rPr>
        <w:t xml:space="preserve">: Remove instructions and any </w:t>
      </w:r>
      <w:r w:rsidRPr="00684DB2">
        <w:rPr>
          <w:color w:val="6699FF"/>
          <w:sz w:val="22"/>
          <w:szCs w:val="22"/>
        </w:rPr>
        <w:t>bold</w:t>
      </w:r>
      <w:r w:rsidRPr="00684DB2">
        <w:rPr>
          <w:b w:val="0"/>
          <w:bCs w:val="0"/>
          <w:color w:val="6699FF"/>
          <w:sz w:val="22"/>
          <w:szCs w:val="22"/>
        </w:rPr>
        <w:t xml:space="preserve"> emphasis.</w:t>
      </w:r>
    </w:p>
    <w:p w14:paraId="55632535" w14:textId="77777777" w:rsidR="00000008" w:rsidRPr="00684DB2" w:rsidRDefault="00000008" w:rsidP="00000008">
      <w:pPr>
        <w:pStyle w:val="NormalWeb"/>
        <w:numPr>
          <w:ilvl w:val="0"/>
          <w:numId w:val="4"/>
        </w:numPr>
        <w:spacing w:before="0" w:beforeAutospacing="0" w:after="0" w:afterAutospacing="0"/>
        <w:rPr>
          <w:color w:val="6699FF"/>
        </w:rPr>
      </w:pPr>
      <w:r w:rsidRPr="00684DB2">
        <w:rPr>
          <w:color w:val="6699FF"/>
        </w:rPr>
        <w:t xml:space="preserve">Consider using </w:t>
      </w:r>
      <w:r w:rsidRPr="00684DB2">
        <w:rPr>
          <w:color w:val="6699FF"/>
          <w:sz w:val="36"/>
          <w:szCs w:val="36"/>
        </w:rPr>
        <w:t>large font</w:t>
      </w:r>
      <w:r w:rsidRPr="00684DB2">
        <w:rPr>
          <w:color w:val="6699FF"/>
          <w:sz w:val="32"/>
          <w:szCs w:val="32"/>
        </w:rPr>
        <w:t xml:space="preserve"> </w:t>
      </w:r>
      <w:r w:rsidRPr="00684DB2">
        <w:rPr>
          <w:color w:val="6699FF"/>
        </w:rPr>
        <w:t>if you anticipate recruiting participants with visual impairments, e.g., older populations, or for eye studies</w:t>
      </w:r>
    </w:p>
    <w:p w14:paraId="5797363F" w14:textId="77777777" w:rsidR="00EB2A05" w:rsidRPr="00684DB2" w:rsidRDefault="00EB2A05" w:rsidP="00567C16">
      <w:pPr>
        <w:jc w:val="center"/>
        <w:rPr>
          <w:color w:val="6699FF"/>
        </w:rPr>
      </w:pPr>
    </w:p>
    <w:p w14:paraId="5F09007A" w14:textId="77777777" w:rsidR="00EB2A05" w:rsidRPr="00684DB2" w:rsidRDefault="00EB2A05" w:rsidP="00567C16">
      <w:pPr>
        <w:pStyle w:val="NormalWeb"/>
        <w:spacing w:before="0" w:beforeAutospacing="0" w:after="0" w:afterAutospacing="0"/>
        <w:rPr>
          <w:bCs/>
          <w:i/>
          <w:color w:val="6699FF"/>
          <w:sz w:val="22"/>
          <w:szCs w:val="22"/>
        </w:rPr>
      </w:pPr>
      <w:r w:rsidRPr="0050495D">
        <w:rPr>
          <w:b/>
          <w:bCs/>
          <w:sz w:val="22"/>
          <w:szCs w:val="22"/>
        </w:rPr>
        <w:t>DESCRIPCIÓN:</w:t>
      </w:r>
      <w:r w:rsidRPr="0050495D">
        <w:rPr>
          <w:sz w:val="22"/>
          <w:szCs w:val="22"/>
        </w:rPr>
        <w:t xml:space="preserve">  Lo invitamos a participar en un </w:t>
      </w:r>
      <w:r w:rsidRPr="0050495D">
        <w:rPr>
          <w:b/>
          <w:bCs/>
          <w:sz w:val="22"/>
          <w:szCs w:val="22"/>
        </w:rPr>
        <w:t>estudio de investigación</w:t>
      </w:r>
      <w:r w:rsidRPr="0050495D">
        <w:rPr>
          <w:sz w:val="22"/>
          <w:szCs w:val="22"/>
        </w:rPr>
        <w:t xml:space="preserve"> sobre</w:t>
      </w:r>
      <w:r w:rsidRPr="00684DB2">
        <w:rPr>
          <w:color w:val="6699FF"/>
          <w:sz w:val="22"/>
          <w:szCs w:val="22"/>
        </w:rPr>
        <w:t>(</w:t>
      </w:r>
      <w:r w:rsidRPr="00684DB2">
        <w:rPr>
          <w:i/>
          <w:iCs/>
          <w:color w:val="6699FF"/>
          <w:sz w:val="22"/>
          <w:szCs w:val="22"/>
        </w:rPr>
        <w:t>describe project in non-technical language; include types of questions that will be asked, if applicable; explain</w:t>
      </w:r>
      <w:r w:rsidRPr="00684DB2">
        <w:rPr>
          <w:b/>
          <w:bCs/>
          <w:i/>
          <w:iCs/>
          <w:color w:val="6699FF"/>
          <w:sz w:val="22"/>
          <w:szCs w:val="22"/>
        </w:rPr>
        <w:t xml:space="preserve"> </w:t>
      </w:r>
      <w:r w:rsidRPr="0050495D">
        <w:rPr>
          <w:b/>
          <w:bCs/>
          <w:i/>
          <w:iCs/>
          <w:sz w:val="22"/>
          <w:szCs w:val="22"/>
        </w:rPr>
        <w:t>propósito</w:t>
      </w:r>
      <w:r w:rsidRPr="0050495D">
        <w:rPr>
          <w:i/>
          <w:iCs/>
          <w:color w:val="FF0000"/>
          <w:sz w:val="22"/>
          <w:szCs w:val="22"/>
        </w:rPr>
        <w:t xml:space="preserve"> </w:t>
      </w:r>
      <w:r w:rsidRPr="00684DB2">
        <w:rPr>
          <w:i/>
          <w:iCs/>
          <w:color w:val="6699FF"/>
          <w:sz w:val="22"/>
          <w:szCs w:val="22"/>
        </w:rPr>
        <w:t>of the research).</w:t>
      </w:r>
      <w:r w:rsidRPr="00684DB2">
        <w:rPr>
          <w:color w:val="6699FF"/>
          <w:sz w:val="22"/>
          <w:szCs w:val="22"/>
        </w:rPr>
        <w:t xml:space="preserve">  </w:t>
      </w:r>
      <w:r w:rsidRPr="0050495D">
        <w:rPr>
          <w:sz w:val="22"/>
          <w:szCs w:val="22"/>
        </w:rPr>
        <w:t xml:space="preserve">Le pedirán que </w:t>
      </w:r>
      <w:r w:rsidRPr="00684DB2">
        <w:rPr>
          <w:i/>
          <w:iCs/>
          <w:color w:val="6699FF"/>
          <w:sz w:val="22"/>
          <w:szCs w:val="22"/>
        </w:rPr>
        <w:t>(describe</w:t>
      </w:r>
      <w:r w:rsidRPr="00684DB2">
        <w:rPr>
          <w:b/>
          <w:bCs/>
          <w:i/>
          <w:iCs/>
          <w:color w:val="6699FF"/>
          <w:sz w:val="22"/>
          <w:szCs w:val="22"/>
        </w:rPr>
        <w:t xml:space="preserve"> </w:t>
      </w:r>
      <w:r w:rsidRPr="0050495D">
        <w:rPr>
          <w:b/>
          <w:bCs/>
          <w:i/>
          <w:iCs/>
          <w:sz w:val="22"/>
          <w:szCs w:val="22"/>
        </w:rPr>
        <w:t>procedimientos</w:t>
      </w:r>
      <w:r w:rsidRPr="00684DB2">
        <w:rPr>
          <w:i/>
          <w:iCs/>
          <w:color w:val="6699FF"/>
          <w:sz w:val="22"/>
          <w:szCs w:val="22"/>
        </w:rPr>
        <w:t>; mention video/audio taping, if applicable, and what will become of tapes after use, e.g., shown at scientific meetings; describe the final disposition of the tapes).</w:t>
      </w:r>
    </w:p>
    <w:p w14:paraId="7764303E" w14:textId="77777777" w:rsidR="00567C16" w:rsidRPr="0050495D" w:rsidRDefault="00567C16" w:rsidP="00567C16">
      <w:pPr>
        <w:pStyle w:val="NormalWeb"/>
        <w:spacing w:before="0" w:beforeAutospacing="0" w:after="0" w:afterAutospacing="0"/>
        <w:rPr>
          <w:i/>
          <w:color w:val="FF0000"/>
          <w:sz w:val="22"/>
          <w:szCs w:val="22"/>
        </w:rPr>
      </w:pPr>
    </w:p>
    <w:p w14:paraId="599BB840" w14:textId="77777777" w:rsidR="00567C16" w:rsidRPr="006F6A19" w:rsidRDefault="00567C16" w:rsidP="00567C16">
      <w:pPr>
        <w:pStyle w:val="NormalWeb"/>
        <w:spacing w:before="0" w:beforeAutospacing="0" w:after="0" w:afterAutospacing="0"/>
        <w:rPr>
          <w:i/>
          <w:color w:val="6699FF"/>
          <w:sz w:val="22"/>
          <w:szCs w:val="22"/>
          <w:lang w:val="es-419"/>
        </w:rPr>
      </w:pPr>
      <w:r w:rsidRPr="006F6A19">
        <w:rPr>
          <w:b/>
          <w:bCs/>
          <w:sz w:val="22"/>
          <w:szCs w:val="22"/>
          <w:lang w:val="es-419"/>
        </w:rPr>
        <w:t>DURACIÓN DE LA PARTICIPACIÓN:</w:t>
      </w:r>
      <w:r w:rsidRPr="006F6A19">
        <w:rPr>
          <w:sz w:val="22"/>
          <w:szCs w:val="22"/>
          <w:lang w:val="es-419"/>
        </w:rPr>
        <w:t xml:space="preserve">  Su participación tomará alrededor de </w:t>
      </w:r>
      <w:r w:rsidRPr="006F6A19">
        <w:rPr>
          <w:i/>
          <w:iCs/>
          <w:color w:val="6699FF"/>
          <w:sz w:val="22"/>
          <w:szCs w:val="22"/>
          <w:lang w:val="es-419"/>
        </w:rPr>
        <w:t xml:space="preserve">(insert </w:t>
      </w:r>
      <w:r w:rsidRPr="006F6A19">
        <w:rPr>
          <w:b/>
          <w:bCs/>
          <w:i/>
          <w:iCs/>
          <w:sz w:val="22"/>
          <w:szCs w:val="22"/>
          <w:lang w:val="es-419"/>
        </w:rPr>
        <w:t>duración</w:t>
      </w:r>
      <w:r w:rsidRPr="006F6A19">
        <w:rPr>
          <w:i/>
          <w:iCs/>
          <w:color w:val="6699FF"/>
          <w:sz w:val="22"/>
          <w:szCs w:val="22"/>
          <w:lang w:val="es-419"/>
        </w:rPr>
        <w:t>).</w:t>
      </w:r>
    </w:p>
    <w:p w14:paraId="45F867A9" w14:textId="77777777" w:rsidR="00567C16" w:rsidRPr="006F6A19" w:rsidRDefault="00567C16" w:rsidP="00567C16">
      <w:pPr>
        <w:pStyle w:val="NormalWeb"/>
        <w:spacing w:before="0" w:beforeAutospacing="0" w:after="0" w:afterAutospacing="0"/>
        <w:rPr>
          <w:sz w:val="22"/>
          <w:szCs w:val="22"/>
          <w:lang w:val="es-419"/>
        </w:rPr>
      </w:pPr>
    </w:p>
    <w:p w14:paraId="65AD9443" w14:textId="77777777" w:rsidR="00EB2A05" w:rsidRPr="006F6A19" w:rsidRDefault="00EB2A05" w:rsidP="00567C16">
      <w:pPr>
        <w:pStyle w:val="NormalWeb"/>
        <w:spacing w:before="0" w:beforeAutospacing="0" w:after="0" w:afterAutospacing="0"/>
        <w:rPr>
          <w:i/>
          <w:color w:val="FF0000"/>
          <w:sz w:val="22"/>
          <w:szCs w:val="22"/>
          <w:lang w:val="es-419"/>
        </w:rPr>
      </w:pPr>
      <w:r w:rsidRPr="006F6A19">
        <w:rPr>
          <w:b/>
          <w:bCs/>
          <w:sz w:val="22"/>
          <w:szCs w:val="22"/>
          <w:lang w:val="es-419"/>
        </w:rPr>
        <w:t>RIESGOS Y BENEFICIOS:</w:t>
      </w:r>
      <w:r w:rsidRPr="006F6A19">
        <w:rPr>
          <w:sz w:val="22"/>
          <w:szCs w:val="22"/>
          <w:lang w:val="es-419"/>
        </w:rPr>
        <w:t xml:space="preserve">  Los riesgos asociados a este estudio son </w:t>
      </w:r>
      <w:r w:rsidRPr="006F6A19">
        <w:rPr>
          <w:i/>
          <w:iCs/>
          <w:color w:val="6699FF"/>
          <w:sz w:val="22"/>
          <w:szCs w:val="22"/>
          <w:lang w:val="es-419"/>
        </w:rPr>
        <w:t xml:space="preserve">(describe </w:t>
      </w:r>
      <w:r w:rsidRPr="006F6A19">
        <w:rPr>
          <w:b/>
          <w:bCs/>
          <w:i/>
          <w:iCs/>
          <w:sz w:val="22"/>
          <w:szCs w:val="22"/>
          <w:lang w:val="es-419"/>
        </w:rPr>
        <w:t xml:space="preserve">riesgos previsibles </w:t>
      </w:r>
      <w:r w:rsidRPr="006F6A19">
        <w:rPr>
          <w:i/>
          <w:iCs/>
          <w:color w:val="6699FF"/>
          <w:sz w:val="22"/>
          <w:szCs w:val="22"/>
          <w:lang w:val="es-419"/>
        </w:rPr>
        <w:t>to participants; if none, state as such).</w:t>
      </w:r>
      <w:r w:rsidRPr="006F6A19">
        <w:rPr>
          <w:b/>
          <w:bCs/>
          <w:color w:val="6699FF"/>
          <w:sz w:val="22"/>
          <w:szCs w:val="22"/>
          <w:lang w:val="es-419"/>
        </w:rPr>
        <w:t xml:space="preserve">  </w:t>
      </w:r>
      <w:r w:rsidRPr="006F6A19">
        <w:rPr>
          <w:sz w:val="22"/>
          <w:szCs w:val="22"/>
          <w:lang w:val="es-419"/>
        </w:rPr>
        <w:t xml:space="preserve">Los beneficios que se pueden esperar de manera razonable a partir de este estudio son </w:t>
      </w:r>
      <w:r w:rsidRPr="006F6A19">
        <w:rPr>
          <w:i/>
          <w:iCs/>
          <w:color w:val="6699FF"/>
          <w:sz w:val="22"/>
          <w:szCs w:val="22"/>
          <w:lang w:val="es-419"/>
        </w:rPr>
        <w:t xml:space="preserve">(describe any </w:t>
      </w:r>
      <w:r w:rsidRPr="006F6A19">
        <w:rPr>
          <w:b/>
          <w:bCs/>
          <w:i/>
          <w:iCs/>
          <w:sz w:val="22"/>
          <w:szCs w:val="22"/>
          <w:lang w:val="es-419"/>
        </w:rPr>
        <w:t>beneficios</w:t>
      </w:r>
      <w:r w:rsidRPr="006F6A19">
        <w:rPr>
          <w:b/>
          <w:bCs/>
          <w:i/>
          <w:iCs/>
          <w:color w:val="6699FF"/>
          <w:sz w:val="22"/>
          <w:szCs w:val="22"/>
          <w:lang w:val="es-419"/>
        </w:rPr>
        <w:t xml:space="preserve">; if none, state as such).  </w:t>
      </w:r>
      <w:r w:rsidRPr="006F6A19">
        <w:rPr>
          <w:b/>
          <w:bCs/>
          <w:sz w:val="22"/>
          <w:szCs w:val="22"/>
          <w:lang w:val="es-419"/>
        </w:rPr>
        <w:t>No podemos garantizar ni prometer, y no garantizamos ni prometemos, que recibirá algún beneficio de este estudio.</w:t>
      </w:r>
      <w:r w:rsidRPr="006F6A19">
        <w:rPr>
          <w:color w:val="FF0000"/>
          <w:sz w:val="22"/>
          <w:szCs w:val="22"/>
          <w:lang w:val="es-419"/>
        </w:rPr>
        <w:t xml:space="preserve"> </w:t>
      </w:r>
      <w:r w:rsidRPr="006F6A19">
        <w:rPr>
          <w:i/>
          <w:iCs/>
          <w:color w:val="FF0000"/>
          <w:sz w:val="22"/>
          <w:szCs w:val="22"/>
          <w:lang w:val="es-419"/>
        </w:rPr>
        <w:t xml:space="preserve"> </w:t>
      </w:r>
      <w:r w:rsidRPr="006F6A19">
        <w:rPr>
          <w:i/>
          <w:iCs/>
          <w:color w:val="6699FF"/>
          <w:sz w:val="22"/>
          <w:szCs w:val="22"/>
          <w:lang w:val="es-419"/>
        </w:rPr>
        <w:t>(If applicable)</w:t>
      </w:r>
      <w:r w:rsidRPr="006F6A19">
        <w:rPr>
          <w:color w:val="6699FF"/>
          <w:sz w:val="22"/>
          <w:szCs w:val="22"/>
          <w:lang w:val="es-419"/>
        </w:rPr>
        <w:t xml:space="preserve"> </w:t>
      </w:r>
      <w:r w:rsidRPr="006F6A19">
        <w:rPr>
          <w:sz w:val="22"/>
          <w:szCs w:val="22"/>
          <w:lang w:val="es-419"/>
        </w:rPr>
        <w:t xml:space="preserve">Su decisión, ya sea de participar o no en este estudio, no perjudicará su </w:t>
      </w:r>
      <w:r w:rsidRPr="006F6A19">
        <w:rPr>
          <w:i/>
          <w:iCs/>
          <w:color w:val="6699FF"/>
          <w:sz w:val="22"/>
          <w:szCs w:val="22"/>
          <w:lang w:val="es-419"/>
        </w:rPr>
        <w:t>(choose as appropriate): employment; medical care; grades in school.</w:t>
      </w:r>
    </w:p>
    <w:p w14:paraId="4F1DAE53" w14:textId="77777777" w:rsidR="00567C16" w:rsidRPr="006F6A19" w:rsidRDefault="00567C16" w:rsidP="00567C16">
      <w:pPr>
        <w:pStyle w:val="NormalWeb"/>
        <w:spacing w:before="0" w:beforeAutospacing="0" w:after="0" w:afterAutospacing="0"/>
        <w:rPr>
          <w:i/>
          <w:color w:val="FF0000"/>
          <w:sz w:val="22"/>
          <w:szCs w:val="22"/>
          <w:lang w:val="es-419"/>
        </w:rPr>
      </w:pPr>
    </w:p>
    <w:p w14:paraId="40B573C7" w14:textId="0846CD77" w:rsidR="001D4091" w:rsidRPr="006F6A19" w:rsidRDefault="00EB2A05" w:rsidP="00567C16">
      <w:pPr>
        <w:rPr>
          <w:sz w:val="22"/>
          <w:szCs w:val="22"/>
          <w:lang w:val="es-419"/>
        </w:rPr>
      </w:pPr>
      <w:r w:rsidRPr="006F6A19">
        <w:rPr>
          <w:b/>
          <w:bCs/>
          <w:sz w:val="22"/>
          <w:szCs w:val="22"/>
          <w:lang w:val="es-419"/>
        </w:rPr>
        <w:t>PAGOS:</w:t>
      </w:r>
      <w:r w:rsidRPr="006F6A19">
        <w:rPr>
          <w:sz w:val="22"/>
          <w:szCs w:val="22"/>
          <w:lang w:val="es-419"/>
        </w:rPr>
        <w:t xml:space="preserve">  Recibirá </w:t>
      </w:r>
      <w:r w:rsidRPr="006F6A19">
        <w:rPr>
          <w:i/>
          <w:iCs/>
          <w:color w:val="6699FF"/>
          <w:sz w:val="22"/>
          <w:szCs w:val="22"/>
          <w:lang w:val="es-419"/>
        </w:rPr>
        <w:t xml:space="preserve">(describe reimbursement; where there is none, state as such) </w:t>
      </w:r>
      <w:r w:rsidRPr="006F6A19">
        <w:rPr>
          <w:sz w:val="22"/>
          <w:szCs w:val="22"/>
          <w:lang w:val="es-419"/>
        </w:rPr>
        <w:t xml:space="preserve">como pago por su participación. </w:t>
      </w:r>
    </w:p>
    <w:p w14:paraId="1F4510FE" w14:textId="6192D556" w:rsidR="00B663DF" w:rsidRPr="006F6A19" w:rsidRDefault="00B663DF" w:rsidP="00567C16">
      <w:pPr>
        <w:rPr>
          <w:sz w:val="22"/>
          <w:szCs w:val="22"/>
          <w:lang w:val="es-419"/>
        </w:rPr>
      </w:pPr>
    </w:p>
    <w:p w14:paraId="210B72AF" w14:textId="77777777" w:rsidR="00475028" w:rsidRPr="00684DB2" w:rsidRDefault="464DF8B1" w:rsidP="464DF8B1">
      <w:pPr>
        <w:rPr>
          <w:color w:val="6699FF"/>
          <w:sz w:val="22"/>
          <w:szCs w:val="22"/>
        </w:rPr>
      </w:pPr>
      <w:r w:rsidRPr="00684DB2">
        <w:rPr>
          <w:color w:val="6699FF"/>
          <w:sz w:val="22"/>
          <w:szCs w:val="22"/>
        </w:rPr>
        <w:t>If participants will be paid $200 or more, add the following:</w:t>
      </w:r>
    </w:p>
    <w:p w14:paraId="1688BB60" w14:textId="407FC661" w:rsidR="464DF8B1" w:rsidRPr="006F6A19" w:rsidRDefault="00475028" w:rsidP="464DF8B1">
      <w:pPr>
        <w:rPr>
          <w:sz w:val="22"/>
          <w:szCs w:val="22"/>
          <w:lang w:val="es-419"/>
        </w:rPr>
      </w:pPr>
      <w:r w:rsidRPr="006F6A19">
        <w:rPr>
          <w:color w:val="6699FF"/>
          <w:sz w:val="28"/>
          <w:szCs w:val="22"/>
          <w:lang w:val="es-419"/>
        </w:rPr>
        <w:t>*</w:t>
      </w:r>
      <w:r w:rsidRPr="006F6A19">
        <w:rPr>
          <w:sz w:val="22"/>
          <w:szCs w:val="22"/>
          <w:lang w:val="es-419"/>
        </w:rPr>
        <w:t>Los pagos solo pueden realizarse a ciudadanos estadounidenses, a extranjeros que sean residentes y a quienes tengan una situación que les permita recibir un pago gravable de un pagador estadounidense. Es posible que deba proporcionar su número del seguro social para recibir el pago.</w:t>
      </w:r>
    </w:p>
    <w:p w14:paraId="57980C05" w14:textId="1898F43B" w:rsidR="00F71456" w:rsidRPr="0050495D" w:rsidRDefault="00B663DF" w:rsidP="00E860E9">
      <w:pPr>
        <w:pStyle w:val="NormalWeb"/>
        <w:rPr>
          <w:sz w:val="22"/>
          <w:szCs w:val="22"/>
        </w:rPr>
      </w:pPr>
      <w:r w:rsidRPr="0050495D">
        <w:rPr>
          <w:b/>
          <w:bCs/>
          <w:sz w:val="22"/>
        </w:rPr>
        <w:t>PATROCINADOR:</w:t>
      </w:r>
      <w:r w:rsidRPr="0050495D">
        <w:rPr>
          <w:sz w:val="22"/>
        </w:rPr>
        <w:t xml:space="preserve"> </w:t>
      </w:r>
      <w:r w:rsidRPr="00684DB2">
        <w:rPr>
          <w:color w:val="6699FF"/>
          <w:sz w:val="22"/>
        </w:rPr>
        <w:t xml:space="preserve">#(Name of institution/company) </w:t>
      </w:r>
      <w:r w:rsidRPr="0050495D">
        <w:rPr>
          <w:sz w:val="22"/>
        </w:rPr>
        <w:t xml:space="preserve"> proporciona apoyo económico y materiales para este estudio.</w:t>
      </w:r>
      <w:r w:rsidRPr="00684DB2">
        <w:rPr>
          <w:color w:val="6699FF"/>
          <w:sz w:val="22"/>
          <w:szCs w:val="22"/>
        </w:rPr>
        <w:t>This section may be deleted if the study is un-funded or internally funded (i.e. receiving support and/or funding only through Stanford).</w:t>
      </w:r>
    </w:p>
    <w:p w14:paraId="61812520" w14:textId="1EAEA9B4" w:rsidR="00567C16" w:rsidRPr="00684DB2" w:rsidRDefault="007E750C" w:rsidP="00567C16">
      <w:pPr>
        <w:rPr>
          <w:color w:val="6699FF"/>
          <w:spacing w:val="-2"/>
          <w:sz w:val="22"/>
          <w:szCs w:val="22"/>
        </w:rPr>
      </w:pPr>
      <w:r w:rsidRPr="006F6A19">
        <w:rPr>
          <w:b/>
          <w:bCs/>
          <w:spacing w:val="-2"/>
          <w:sz w:val="22"/>
          <w:szCs w:val="22"/>
          <w:lang w:val="es-419"/>
        </w:rPr>
        <w:t xml:space="preserve">DERECHOS DEL PARTICIPANTE:  </w:t>
      </w:r>
      <w:r w:rsidRPr="006F6A19">
        <w:rPr>
          <w:spacing w:val="-2"/>
          <w:sz w:val="22"/>
          <w:szCs w:val="22"/>
          <w:lang w:val="es-419"/>
        </w:rPr>
        <w:t xml:space="preserve">Si leyó este formulario y decidió participar en este proyecto, entienda que su </w:t>
      </w:r>
      <w:r w:rsidRPr="006F6A19">
        <w:rPr>
          <w:b/>
          <w:bCs/>
          <w:spacing w:val="-2"/>
          <w:sz w:val="22"/>
          <w:szCs w:val="22"/>
          <w:lang w:val="es-419"/>
        </w:rPr>
        <w:t xml:space="preserve">participación es voluntaria </w:t>
      </w:r>
      <w:r w:rsidRPr="006F6A19">
        <w:rPr>
          <w:spacing w:val="-2"/>
          <w:sz w:val="22"/>
          <w:szCs w:val="22"/>
          <w:lang w:val="es-419"/>
        </w:rPr>
        <w:t xml:space="preserve">y que tiene </w:t>
      </w:r>
      <w:r w:rsidRPr="006F6A19">
        <w:rPr>
          <w:b/>
          <w:bCs/>
          <w:spacing w:val="-2"/>
          <w:sz w:val="22"/>
          <w:szCs w:val="22"/>
          <w:lang w:val="es-419"/>
        </w:rPr>
        <w:t>derecho a retirar su consentimiento o a suspender su participación en cualquier momento sin sufrir ninguna sanción ni perder ningún beneficio al que por lo demás tenga derecho</w:t>
      </w:r>
      <w:r w:rsidRPr="006F6A19">
        <w:rPr>
          <w:spacing w:val="-2"/>
          <w:sz w:val="22"/>
          <w:szCs w:val="22"/>
          <w:lang w:val="es-419"/>
        </w:rPr>
        <w:t xml:space="preserve">.  </w:t>
      </w:r>
      <w:r w:rsidRPr="006F6A19">
        <w:rPr>
          <w:b/>
          <w:bCs/>
          <w:spacing w:val="-2"/>
          <w:sz w:val="22"/>
          <w:szCs w:val="22"/>
          <w:lang w:val="es-419"/>
        </w:rPr>
        <w:t>La alternativa es no participar.</w:t>
      </w:r>
      <w:r w:rsidRPr="006F6A19">
        <w:rPr>
          <w:spacing w:val="-2"/>
          <w:sz w:val="22"/>
          <w:szCs w:val="22"/>
          <w:lang w:val="es-419"/>
        </w:rPr>
        <w:t xml:space="preserve">  Tiene derecho a negarse a contestar cualquier pregunta en particular.  Los resultados de este estudio de investigación podrían presentarse en reuniones científicas o profesionales, o publicarse en revistas científicas.  Se mantendrá la privacidad de su persona en todos los datos publicados y escritos que resulten del estudio.  </w:t>
      </w:r>
      <w:r w:rsidRPr="00684DB2">
        <w:rPr>
          <w:i/>
          <w:iCs/>
          <w:color w:val="6699FF"/>
          <w:spacing w:val="-2"/>
          <w:sz w:val="22"/>
          <w:szCs w:val="22"/>
        </w:rPr>
        <w:t>(If identities will be disclosed, provide details</w:t>
      </w:r>
      <w:r w:rsidRPr="00684DB2">
        <w:rPr>
          <w:color w:val="6699FF"/>
          <w:spacing w:val="-2"/>
          <w:sz w:val="22"/>
          <w:szCs w:val="22"/>
        </w:rPr>
        <w:t>:  With your permission, your identity will be made known in written materials resulting from the study.)</w:t>
      </w:r>
    </w:p>
    <w:p w14:paraId="07CA2BD5" w14:textId="575BA979" w:rsidR="00F45C9B" w:rsidRPr="0050495D" w:rsidRDefault="00F45C9B" w:rsidP="00567C16">
      <w:pPr>
        <w:rPr>
          <w:color w:val="FF0000"/>
          <w:sz w:val="22"/>
          <w:szCs w:val="22"/>
        </w:rPr>
      </w:pPr>
    </w:p>
    <w:p w14:paraId="061B504D" w14:textId="77777777" w:rsidR="00E0531F" w:rsidRPr="00684DB2" w:rsidRDefault="00E0531F" w:rsidP="00684DB2">
      <w:pPr>
        <w:keepNext/>
        <w:keepLines/>
        <w:pBdr>
          <w:top w:val="nil"/>
          <w:left w:val="nil"/>
          <w:bottom w:val="nil"/>
          <w:right w:val="nil"/>
          <w:between w:val="nil"/>
        </w:pBdr>
        <w:rPr>
          <w:rFonts w:eastAsia="Arial"/>
          <w:color w:val="66A0FF"/>
          <w:sz w:val="20"/>
          <w:szCs w:val="22"/>
        </w:rPr>
      </w:pPr>
      <w:r w:rsidRPr="00684DB2">
        <w:rPr>
          <w:rFonts w:eastAsia="Arial"/>
          <w:color w:val="66A0FF"/>
          <w:sz w:val="22"/>
        </w:rPr>
        <w:lastRenderedPageBreak/>
        <w:t>If FDA regulated, add the following:</w:t>
      </w:r>
    </w:p>
    <w:p w14:paraId="60E43FE2" w14:textId="77777777" w:rsidR="00E0531F" w:rsidRPr="006F6A19" w:rsidRDefault="00E0531F" w:rsidP="00684DB2">
      <w:pPr>
        <w:keepNext/>
        <w:keepLines/>
        <w:pBdr>
          <w:top w:val="nil"/>
          <w:left w:val="nil"/>
          <w:bottom w:val="nil"/>
          <w:right w:val="nil"/>
          <w:between w:val="nil"/>
        </w:pBdr>
        <w:rPr>
          <w:rFonts w:eastAsia="Arial"/>
          <w:color w:val="000000"/>
          <w:sz w:val="22"/>
          <w:lang w:val="es-419"/>
        </w:rPr>
      </w:pPr>
      <w:r w:rsidRPr="006F6A19">
        <w:rPr>
          <w:rFonts w:eastAsia="Arial"/>
          <w:color w:val="000000"/>
          <w:sz w:val="22"/>
          <w:lang w:val="es-419"/>
        </w:rPr>
        <w:t>Los datos obtenidos sobre usted si se retira seguirán siendo parte de la base de datos del estudio y no se podrán retirar de acuerdo con la Administración de Alimentos y Medicamentos (</w:t>
      </w:r>
      <w:r w:rsidRPr="006F6A19">
        <w:rPr>
          <w:rFonts w:eastAsia="Arial"/>
          <w:i/>
          <w:iCs/>
          <w:color w:val="000000"/>
          <w:sz w:val="22"/>
          <w:lang w:val="es-419"/>
        </w:rPr>
        <w:t>Food and Drug Administration</w:t>
      </w:r>
      <w:r w:rsidRPr="006F6A19">
        <w:rPr>
          <w:rFonts w:eastAsia="Arial"/>
          <w:color w:val="000000"/>
          <w:sz w:val="22"/>
          <w:lang w:val="es-419"/>
        </w:rPr>
        <w:t xml:space="preserve">, FDA).  </w:t>
      </w:r>
    </w:p>
    <w:p w14:paraId="728169B6" w14:textId="77777777" w:rsidR="00E0531F" w:rsidRPr="006F6A19" w:rsidRDefault="00E0531F" w:rsidP="00567C16">
      <w:pPr>
        <w:rPr>
          <w:color w:val="FF0000"/>
          <w:sz w:val="22"/>
          <w:szCs w:val="22"/>
          <w:lang w:val="es-419"/>
        </w:rPr>
      </w:pPr>
    </w:p>
    <w:p w14:paraId="2A76FCFD" w14:textId="3E323F2E" w:rsidR="0015349A" w:rsidRPr="00684DB2" w:rsidRDefault="0015349A" w:rsidP="0015349A">
      <w:pPr>
        <w:rPr>
          <w:color w:val="6699FF"/>
          <w:sz w:val="22"/>
          <w:szCs w:val="22"/>
        </w:rPr>
      </w:pPr>
      <w:r w:rsidRPr="00684DB2">
        <w:rPr>
          <w:color w:val="6699FF"/>
          <w:sz w:val="22"/>
          <w:szCs w:val="22"/>
        </w:rPr>
        <w:t xml:space="preserve">*If this research study collects </w:t>
      </w:r>
      <w:r w:rsidRPr="00684DB2">
        <w:rPr>
          <w:color w:val="6699FF"/>
          <w:sz w:val="22"/>
          <w:szCs w:val="22"/>
          <w:u w:val="single"/>
        </w:rPr>
        <w:t xml:space="preserve">identifiable private information, </w:t>
      </w:r>
      <w:r w:rsidRPr="00684DB2">
        <w:rPr>
          <w:color w:val="6699FF"/>
          <w:sz w:val="22"/>
          <w:szCs w:val="22"/>
        </w:rPr>
        <w:t xml:space="preserve">include one of the two following statements:  </w:t>
      </w:r>
    </w:p>
    <w:p w14:paraId="34867E27" w14:textId="77777777" w:rsidR="0015349A" w:rsidRPr="006F6A19" w:rsidRDefault="0015349A" w:rsidP="0015349A">
      <w:pPr>
        <w:rPr>
          <w:color w:val="000000" w:themeColor="text1"/>
          <w:sz w:val="22"/>
          <w:szCs w:val="22"/>
          <w:lang w:val="es-419"/>
        </w:rPr>
      </w:pPr>
      <w:r w:rsidRPr="006F6A19">
        <w:rPr>
          <w:color w:val="000000" w:themeColor="text1"/>
          <w:sz w:val="22"/>
          <w:szCs w:val="22"/>
          <w:lang w:val="es-419"/>
        </w:rPr>
        <w:t>Es posible que se eliminen de la información privada los elementos que pudieran identificarlo y, después de dicha eliminación, la información podría usarse en futuros estudios de investigación o entregarse a otro investigador para futuros estudios de investigación sin necesidad de que usted vuelva a dar otro consentimiento informado.</w:t>
      </w:r>
    </w:p>
    <w:p w14:paraId="26A2765C" w14:textId="77777777" w:rsidR="0015349A" w:rsidRPr="006F6A19" w:rsidRDefault="0015349A" w:rsidP="0015349A">
      <w:pPr>
        <w:rPr>
          <w:color w:val="6699FF"/>
          <w:sz w:val="22"/>
          <w:szCs w:val="22"/>
          <w:lang w:val="es-419"/>
        </w:rPr>
      </w:pPr>
      <w:r w:rsidRPr="006F6A19">
        <w:rPr>
          <w:color w:val="6699FF"/>
          <w:sz w:val="22"/>
          <w:szCs w:val="22"/>
          <w:lang w:val="es-419"/>
        </w:rPr>
        <w:t>OR</w:t>
      </w:r>
    </w:p>
    <w:p w14:paraId="41A3793E" w14:textId="115D0FC9" w:rsidR="0015349A" w:rsidRPr="006F6A19" w:rsidRDefault="0015349A" w:rsidP="0015349A">
      <w:pPr>
        <w:rPr>
          <w:color w:val="000000" w:themeColor="text1"/>
          <w:sz w:val="22"/>
          <w:szCs w:val="22"/>
          <w:lang w:val="es-419"/>
        </w:rPr>
      </w:pPr>
      <w:r w:rsidRPr="006F6A19">
        <w:rPr>
          <w:color w:val="000000" w:themeColor="text1"/>
          <w:sz w:val="22"/>
          <w:szCs w:val="22"/>
          <w:lang w:val="es-419"/>
        </w:rPr>
        <w:t>Su información privada recolectada como parte de la investigación no se usará ni distribuirá para futuros estudios de investigación, ni siquiera si se eliminara toda la información identificatoria.</w:t>
      </w:r>
    </w:p>
    <w:p w14:paraId="3A334C77" w14:textId="3FBC5F3D" w:rsidR="00BE63F4" w:rsidRPr="006F6A19" w:rsidRDefault="00BE63F4" w:rsidP="0015349A">
      <w:pPr>
        <w:rPr>
          <w:color w:val="000000" w:themeColor="text1"/>
          <w:sz w:val="22"/>
          <w:szCs w:val="22"/>
          <w:lang w:val="es-419"/>
        </w:rPr>
      </w:pPr>
    </w:p>
    <w:p w14:paraId="44483922" w14:textId="184AA579" w:rsidR="00BE63F4" w:rsidRPr="006F6A19" w:rsidRDefault="00BE63F4" w:rsidP="0015349A">
      <w:pPr>
        <w:rPr>
          <w:color w:val="000000" w:themeColor="text1"/>
          <w:sz w:val="22"/>
          <w:szCs w:val="22"/>
          <w:lang w:val="es-419"/>
        </w:rPr>
      </w:pPr>
    </w:p>
    <w:p w14:paraId="63BBD59B" w14:textId="233DE960" w:rsidR="00BE63F4" w:rsidRPr="00684DB2" w:rsidRDefault="00BE63F4" w:rsidP="00BE63F4">
      <w:pPr>
        <w:ind w:right="187"/>
        <w:rPr>
          <w:b/>
          <w:bCs/>
          <w:i/>
          <w:color w:val="6699FF"/>
          <w:sz w:val="22"/>
          <w:szCs w:val="22"/>
        </w:rPr>
      </w:pPr>
      <w:r w:rsidRPr="00684DB2">
        <w:rPr>
          <w:color w:val="6699FF"/>
          <w:sz w:val="22"/>
          <w:szCs w:val="22"/>
        </w:rPr>
        <w:t>*Include the following language if this study is NIH funded</w:t>
      </w:r>
      <w:r w:rsidRPr="00684DB2">
        <w:rPr>
          <w:b/>
          <w:bCs/>
          <w:i/>
          <w:iCs/>
          <w:color w:val="6699FF"/>
          <w:sz w:val="22"/>
          <w:szCs w:val="22"/>
        </w:rPr>
        <w:t>:</w:t>
      </w:r>
    </w:p>
    <w:p w14:paraId="25743ACE" w14:textId="77777777" w:rsidR="00BE63F4" w:rsidRPr="00684DB2" w:rsidRDefault="00BE63F4" w:rsidP="00BE63F4">
      <w:pPr>
        <w:ind w:right="187"/>
        <w:rPr>
          <w:rFonts w:ascii="Tahoma" w:eastAsia="Calibri" w:hAnsi="Tahoma" w:cs="Tahoma"/>
          <w:i/>
          <w:color w:val="6699FF"/>
        </w:rPr>
      </w:pPr>
    </w:p>
    <w:p w14:paraId="37FE7BBE" w14:textId="6A11C323" w:rsidR="00BE63F4" w:rsidRPr="006F6A19" w:rsidRDefault="00BE63F4" w:rsidP="00BE63F4">
      <w:pPr>
        <w:ind w:right="187"/>
        <w:rPr>
          <w:rFonts w:eastAsia="Calibri"/>
          <w:b/>
          <w:bCs/>
          <w:sz w:val="22"/>
          <w:szCs w:val="22"/>
          <w:lang w:val="es-419"/>
        </w:rPr>
      </w:pPr>
      <w:r w:rsidRPr="006F6A19">
        <w:rPr>
          <w:rFonts w:eastAsia="Calibri"/>
          <w:b/>
          <w:bCs/>
          <w:sz w:val="22"/>
          <w:szCs w:val="22"/>
          <w:lang w:val="es-419"/>
        </w:rPr>
        <w:t>CERTIFICADO DE CONFIDENCIALIDAD</w:t>
      </w:r>
    </w:p>
    <w:p w14:paraId="46780462" w14:textId="77777777" w:rsidR="00BE63F4" w:rsidRPr="006F6A19" w:rsidRDefault="00BE63F4" w:rsidP="00BE63F4">
      <w:pPr>
        <w:ind w:right="187"/>
        <w:rPr>
          <w:rFonts w:eastAsia="Calibri"/>
          <w:b/>
          <w:bCs/>
          <w:sz w:val="22"/>
          <w:szCs w:val="22"/>
          <w:lang w:val="es-419"/>
        </w:rPr>
      </w:pPr>
    </w:p>
    <w:p w14:paraId="38DE0490" w14:textId="77777777" w:rsidR="00BE63F4" w:rsidRPr="006F6A19" w:rsidRDefault="00BE63F4" w:rsidP="00BE63F4">
      <w:pPr>
        <w:pStyle w:val="NormalWeb"/>
        <w:spacing w:before="0" w:beforeAutospacing="0" w:after="120" w:afterAutospacing="0"/>
        <w:rPr>
          <w:sz w:val="22"/>
          <w:szCs w:val="22"/>
          <w:lang w:val="es-419"/>
        </w:rPr>
      </w:pPr>
      <w:r w:rsidRPr="006F6A19">
        <w:rPr>
          <w:sz w:val="22"/>
          <w:szCs w:val="22"/>
          <w:lang w:val="es-419"/>
        </w:rPr>
        <w:t>Esta investigación está cubierta por un Certificado de confidencialidad de los Institutos Nacionales de la Salud. Los investigadores con este certificado no pueden divulgar ni usar la información, los documentos ni las muestras biológicas que pueden identificarlo en ninguna acción civil, penal, administrativa o legislativa federal, estatal o local, ni en ninguna otra acción, juicio o procedimiento, ni se puede usar como evidencia, por ejemplo, ante una citación judicial, a menos que usted haya dado el consentimiento para tal uso. La información, los documentos o las muestras biológicas que protege este certificado no se pueden divulgar a ninguna otra persona que no esté relacionada con la investigación, excepto si existe una ley federal, estatal o local que exija la divulgación (por ejemplo, para denunciar violencia infantil o enfermedades contagiosas, pero no para un procedimiento civil, penal, administrativo o legislativo federal, estatal o local; consulte a continuación); si usted ha dado su consentimiento para la divulgación, incluso para su tratamiento médico; o si se utilizan para otra investigación científica, según lo permitan las regulaciones federales que protegen a los sujetos de una investigación.</w:t>
      </w:r>
    </w:p>
    <w:p w14:paraId="3861C84D" w14:textId="77777777" w:rsidR="00BE63F4" w:rsidRPr="006F6A19" w:rsidRDefault="00BE63F4" w:rsidP="00BE63F4">
      <w:pPr>
        <w:pStyle w:val="NormalWeb"/>
        <w:spacing w:before="0" w:beforeAutospacing="0" w:after="120" w:afterAutospacing="0"/>
        <w:rPr>
          <w:sz w:val="22"/>
          <w:szCs w:val="22"/>
          <w:lang w:val="es-419"/>
        </w:rPr>
      </w:pPr>
      <w:r w:rsidRPr="006F6A19">
        <w:rPr>
          <w:color w:val="6699FF"/>
          <w:sz w:val="22"/>
          <w:szCs w:val="22"/>
          <w:lang w:val="es-419"/>
        </w:rPr>
        <w:t xml:space="preserve">[Use the following language as applicable] </w:t>
      </w:r>
      <w:r w:rsidRPr="006F6A19">
        <w:rPr>
          <w:sz w:val="22"/>
          <w:szCs w:val="22"/>
          <w:lang w:val="es-419"/>
        </w:rPr>
        <w:t xml:space="preserve">El certificado no se puede usar para rechazar una solicitud de información por parte del personal de la agencia gubernamental estatal o federal de los Estados Unidos que patrocina el proyecto, que sea necesaria para que </w:t>
      </w:r>
      <w:r w:rsidRPr="006F6A19">
        <w:rPr>
          <w:color w:val="6699FF"/>
          <w:sz w:val="22"/>
          <w:szCs w:val="22"/>
          <w:lang w:val="es-419"/>
        </w:rPr>
        <w:t xml:space="preserve">[THE AGENCY] </w:t>
      </w:r>
      <w:r w:rsidRPr="006F6A19">
        <w:rPr>
          <w:sz w:val="22"/>
          <w:szCs w:val="22"/>
          <w:lang w:val="es-419"/>
        </w:rPr>
        <w:t xml:space="preserve"> que financia este proyecto audite o programe la evaluación, o información que se deba divulgar para cumplir con los requisitos de la Administración de Alimentos y Medicamentos ( FDA) federal.  Debe comprender que un Certificado de confidencialidad no impide que usted voluntariamente entregue información sobre usted o su participación en esta investigación. Si desea que su información de la investigación se entregue a una compañía de seguros, un proveedor de atención médica o cualquier otra persona que no esté relacionada con la investigación, debe dar su consentimiento para permitir que los investigadores la entreguen.</w:t>
      </w:r>
    </w:p>
    <w:p w14:paraId="1A4E1076" w14:textId="77777777" w:rsidR="00BE63F4" w:rsidRPr="00684DB2" w:rsidRDefault="00BE63F4" w:rsidP="00BE63F4">
      <w:pPr>
        <w:pStyle w:val="NormalWeb"/>
        <w:spacing w:before="0" w:beforeAutospacing="0" w:after="120" w:afterAutospacing="0"/>
        <w:rPr>
          <w:color w:val="6699FF"/>
          <w:sz w:val="22"/>
          <w:szCs w:val="22"/>
        </w:rPr>
      </w:pPr>
      <w:r w:rsidRPr="00684DB2">
        <w:rPr>
          <w:color w:val="6699FF"/>
          <w:sz w:val="22"/>
          <w:szCs w:val="22"/>
        </w:rPr>
        <w:t xml:space="preserve">[language such as the following should be included if researcher intends to disclose information covered by a Certificate, such as potential child abuse, or intent to hurt self or others in response to specific federal, state, or local laws.] </w:t>
      </w:r>
      <w:r w:rsidRPr="0050495D">
        <w:rPr>
          <w:sz w:val="22"/>
          <w:szCs w:val="22"/>
        </w:rPr>
        <w:t xml:space="preserve">El Certificado de confidencialidad no se usará para evitar </w:t>
      </w:r>
      <w:r w:rsidRPr="0050495D">
        <w:rPr>
          <w:sz w:val="22"/>
          <w:szCs w:val="22"/>
        </w:rPr>
        <w:lastRenderedPageBreak/>
        <w:t xml:space="preserve">divulgaciones según lo exige la ley federal, estatal o local </w:t>
      </w:r>
      <w:r w:rsidRPr="00684DB2">
        <w:rPr>
          <w:color w:val="6699FF"/>
          <w:sz w:val="22"/>
          <w:szCs w:val="22"/>
        </w:rPr>
        <w:t>[list what will be reported, such as child abuse and neglect, or harm to self or others].</w:t>
      </w:r>
      <w:r w:rsidRPr="0050495D">
        <w:t>.</w:t>
      </w:r>
    </w:p>
    <w:p w14:paraId="3FDA3437" w14:textId="2CF14F3C" w:rsidR="00BE63F4" w:rsidRPr="006F6A19" w:rsidRDefault="00BE63F4" w:rsidP="00BE63F4">
      <w:pPr>
        <w:pStyle w:val="NormalWeb"/>
        <w:spacing w:before="0" w:beforeAutospacing="0" w:after="240" w:afterAutospacing="0"/>
        <w:rPr>
          <w:color w:val="6699FF"/>
          <w:sz w:val="22"/>
          <w:szCs w:val="22"/>
          <w:lang w:val="es-419"/>
        </w:rPr>
      </w:pPr>
      <w:r w:rsidRPr="00684DB2">
        <w:rPr>
          <w:color w:val="6699FF"/>
          <w:sz w:val="22"/>
          <w:szCs w:val="22"/>
        </w:rPr>
        <w:t xml:space="preserve">[language such as the following should be included if researcher intends to disclose information covered by a Certificate, with the consent of research participants.] </w:t>
      </w:r>
      <w:r w:rsidRPr="006F6A19">
        <w:rPr>
          <w:sz w:val="22"/>
          <w:szCs w:val="22"/>
          <w:lang w:val="es-419"/>
        </w:rPr>
        <w:t xml:space="preserve">El Certificado de confidencialidad no se usará para evitar divulgaciones con ningún objetivo para el que usted haya dado su consentimiento en este documento de consentimiento informado </w:t>
      </w:r>
      <w:r w:rsidRPr="006F6A19">
        <w:rPr>
          <w:color w:val="6699FF"/>
          <w:sz w:val="22"/>
          <w:szCs w:val="22"/>
          <w:lang w:val="es-419"/>
        </w:rPr>
        <w:t>[restate what will be disclosed, such as including research information in the medical record].</w:t>
      </w:r>
    </w:p>
    <w:p w14:paraId="51F15044" w14:textId="77777777" w:rsidR="006F6A19" w:rsidRPr="00EC7B1F" w:rsidRDefault="006F6A19">
      <w:pPr>
        <w:rPr>
          <w:b/>
          <w:bCs/>
          <w:i/>
          <w:iCs/>
          <w:color w:val="6699FF"/>
          <w:lang w:val="es-419"/>
        </w:rPr>
      </w:pPr>
      <w:r w:rsidRPr="00EC7B1F">
        <w:rPr>
          <w:b/>
          <w:bCs/>
          <w:i/>
          <w:iCs/>
          <w:color w:val="6699FF"/>
          <w:lang w:val="es-419"/>
        </w:rPr>
        <w:br w:type="page"/>
      </w:r>
    </w:p>
    <w:p w14:paraId="488ACCDA" w14:textId="67B97CB0" w:rsidR="004E1B06" w:rsidRPr="00684DB2" w:rsidRDefault="004E1B06" w:rsidP="00785B6D">
      <w:pPr>
        <w:rPr>
          <w:b/>
          <w:i/>
          <w:color w:val="6699FF"/>
        </w:rPr>
      </w:pPr>
      <w:r w:rsidRPr="00684DB2">
        <w:rPr>
          <w:b/>
          <w:bCs/>
          <w:i/>
          <w:iCs/>
          <w:color w:val="6699FF"/>
        </w:rPr>
        <w:lastRenderedPageBreak/>
        <w:t>If the study is collecting PHI (any HIPAA identifiers along with Health Information) request an Alteration of HIPAA Authorization in the IRB application (section 15) and add the HIPAA authorization language as follows:</w:t>
      </w:r>
    </w:p>
    <w:p w14:paraId="0FE1AC47" w14:textId="77777777" w:rsidR="004E1B06" w:rsidRPr="0050495D" w:rsidRDefault="004E1B06" w:rsidP="004E1B06">
      <w:pPr>
        <w:rPr>
          <w:b/>
          <w:i/>
          <w:color w:val="FF0000"/>
          <w:sz w:val="22"/>
          <w:szCs w:val="22"/>
        </w:rPr>
      </w:pPr>
    </w:p>
    <w:p w14:paraId="5F9AD48A" w14:textId="77777777" w:rsidR="004E1B06" w:rsidRPr="0050495D" w:rsidRDefault="004E1B06" w:rsidP="004E1B06">
      <w:pPr>
        <w:rPr>
          <w:b/>
          <w:i/>
          <w:color w:val="FF0000"/>
          <w:sz w:val="22"/>
          <w:szCs w:val="22"/>
        </w:rPr>
      </w:pPr>
    </w:p>
    <w:p w14:paraId="51D8AD8A" w14:textId="22F0F44D" w:rsidR="004E1B06" w:rsidRPr="006F6A19" w:rsidRDefault="00F94CC0" w:rsidP="004E1B06">
      <w:pPr>
        <w:pStyle w:val="NormalWeb"/>
        <w:spacing w:before="0" w:beforeAutospacing="0" w:after="0" w:afterAutospacing="0"/>
        <w:jc w:val="center"/>
        <w:rPr>
          <w:rFonts w:ascii="Tahoma" w:hAnsi="Tahoma" w:cs="Tahoma"/>
          <w:color w:val="000000"/>
          <w:sz w:val="36"/>
          <w:szCs w:val="36"/>
          <w:lang w:val="es-419"/>
        </w:rPr>
      </w:pPr>
      <w:r w:rsidRPr="006F6A19">
        <w:rPr>
          <w:color w:val="6699FF"/>
          <w:sz w:val="40"/>
          <w:szCs w:val="22"/>
          <w:lang w:val="es-419"/>
        </w:rPr>
        <w:t>*</w:t>
      </w:r>
      <w:r w:rsidRPr="006F6A19">
        <w:rPr>
          <w:rFonts w:ascii="Tahoma" w:hAnsi="Tahoma"/>
          <w:b/>
          <w:bCs/>
          <w:color w:val="000000"/>
          <w:sz w:val="36"/>
          <w:szCs w:val="36"/>
          <w:lang w:val="es-419"/>
        </w:rPr>
        <w:t>Autorización para usar su información de salud con fines de investigación</w:t>
      </w:r>
      <w:r w:rsidRPr="006F6A19">
        <w:rPr>
          <w:rFonts w:ascii="Tahoma" w:hAnsi="Tahoma"/>
          <w:color w:val="000000"/>
          <w:sz w:val="36"/>
          <w:szCs w:val="36"/>
          <w:lang w:val="es-419"/>
        </w:rPr>
        <w:t> </w:t>
      </w:r>
    </w:p>
    <w:p w14:paraId="00866732" w14:textId="77777777" w:rsidR="004E1B06" w:rsidRPr="00684DB2" w:rsidRDefault="004E1B06" w:rsidP="004E1B06">
      <w:pPr>
        <w:rPr>
          <w:rFonts w:ascii="Tahoma" w:hAnsi="Tahoma" w:cs="Tahoma"/>
          <w:iCs/>
          <w:sz w:val="28"/>
          <w:szCs w:val="28"/>
        </w:rPr>
      </w:pPr>
      <w:r w:rsidRPr="00684DB2">
        <w:rPr>
          <w:rFonts w:ascii="Tahoma" w:hAnsi="Tahoma" w:cs="Tahoma"/>
          <w:sz w:val="28"/>
          <w:szCs w:val="28"/>
          <w:shd w:val="clear" w:color="auto" w:fill="9CC3E5"/>
        </w:rPr>
        <w:t>State law requires that the HIPAA text be in at least 14-point type</w:t>
      </w:r>
      <w:r w:rsidRPr="00684DB2">
        <w:rPr>
          <w:rFonts w:ascii="Tahoma" w:hAnsi="Tahoma" w:cs="Tahoma"/>
          <w:sz w:val="28"/>
          <w:szCs w:val="28"/>
        </w:rPr>
        <w:t>.</w:t>
      </w:r>
    </w:p>
    <w:p w14:paraId="3F319765" w14:textId="77777777" w:rsidR="004E1B06" w:rsidRPr="006F6A19" w:rsidRDefault="004E1B06" w:rsidP="004E1B06">
      <w:pPr>
        <w:rPr>
          <w:rFonts w:ascii="Tahoma" w:hAnsi="Tahoma" w:cs="Tahoma"/>
          <w:color w:val="000000"/>
          <w:sz w:val="28"/>
          <w:szCs w:val="28"/>
          <w:lang w:val="es-419"/>
        </w:rPr>
      </w:pPr>
      <w:r w:rsidRPr="006F6A19">
        <w:rPr>
          <w:rFonts w:ascii="Tahoma" w:hAnsi="Tahoma" w:cs="Tahoma"/>
          <w:color w:val="000000"/>
          <w:sz w:val="28"/>
          <w:szCs w:val="28"/>
          <w:lang w:val="es-419"/>
        </w:rPr>
        <w:t xml:space="preserve">Como la información sobre usted y su salud es personal y privada, por lo general no se puede usar en este estudio de investigación sin su autorización.  Si está de acuerdo con este formulario, estará proporcionando esa autorización.  El objetivo del formulario es brindarle información acerca del modo en que se usará o divulgará su información de salud en el estudio.  Su información solo se usará de conformidad con este formulario de autorización, el formulario de consentimiento informado y según lo exija o permita la ley.  Léalo con mucha atención antes de aceptarlo.  </w:t>
      </w:r>
    </w:p>
    <w:p w14:paraId="6C89DA4D" w14:textId="77777777" w:rsidR="004E1B06" w:rsidRPr="006F6A19" w:rsidRDefault="004E1B06" w:rsidP="004E1B06">
      <w:pPr>
        <w:rPr>
          <w:rFonts w:ascii="Tahoma" w:hAnsi="Tahoma" w:cs="Tahoma"/>
          <w:color w:val="000000"/>
          <w:sz w:val="28"/>
          <w:szCs w:val="28"/>
          <w:lang w:val="es-419"/>
        </w:rPr>
      </w:pPr>
    </w:p>
    <w:p w14:paraId="7F88B4C1" w14:textId="77777777" w:rsidR="004E1B06" w:rsidRPr="006F6A19" w:rsidRDefault="004E1B06" w:rsidP="004E1B06">
      <w:pPr>
        <w:rPr>
          <w:rFonts w:ascii="Tahoma" w:hAnsi="Tahoma" w:cs="Tahoma"/>
          <w:b/>
          <w:bCs/>
          <w:color w:val="000000"/>
          <w:sz w:val="28"/>
          <w:szCs w:val="28"/>
          <w:lang w:val="es-419"/>
        </w:rPr>
      </w:pPr>
      <w:r w:rsidRPr="006F6A19">
        <w:rPr>
          <w:rFonts w:ascii="Tahoma" w:hAnsi="Tahoma" w:cs="Tahoma"/>
          <w:b/>
          <w:bCs/>
          <w:color w:val="000000"/>
          <w:sz w:val="28"/>
          <w:szCs w:val="28"/>
          <w:lang w:val="es-419"/>
        </w:rPr>
        <w:t>¿Cuál es el objetivo de este estudio de investigación y cómo se usará mi información de salud en el estudio?</w:t>
      </w:r>
    </w:p>
    <w:p w14:paraId="3A8B48D3" w14:textId="55C26C6E" w:rsidR="004E1B06" w:rsidRPr="00684DB2" w:rsidRDefault="004E1B06" w:rsidP="004E1B06">
      <w:pPr>
        <w:rPr>
          <w:rFonts w:ascii="Tahoma" w:hAnsi="Tahoma" w:cs="Tahoma"/>
          <w:color w:val="6699FF"/>
          <w:sz w:val="28"/>
          <w:szCs w:val="28"/>
        </w:rPr>
      </w:pPr>
      <w:r w:rsidRPr="00684DB2">
        <w:rPr>
          <w:rFonts w:ascii="Tahoma" w:hAnsi="Tahoma" w:cs="Tahoma"/>
          <w:color w:val="6699FF"/>
          <w:sz w:val="28"/>
          <w:szCs w:val="28"/>
        </w:rPr>
        <w:t xml:space="preserve">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  </w:t>
      </w:r>
    </w:p>
    <w:p w14:paraId="0C75921C" w14:textId="77777777" w:rsidR="004E1B06" w:rsidRPr="0050495D" w:rsidRDefault="004E1B06" w:rsidP="004E1B06">
      <w:pPr>
        <w:rPr>
          <w:rFonts w:ascii="Tahoma" w:hAnsi="Tahoma" w:cs="Tahoma"/>
          <w:color w:val="FF0000"/>
          <w:sz w:val="28"/>
          <w:szCs w:val="28"/>
        </w:rPr>
      </w:pPr>
    </w:p>
    <w:p w14:paraId="1572EC47" w14:textId="77777777" w:rsidR="004E1B06" w:rsidRPr="006F6A19" w:rsidRDefault="004E1B06" w:rsidP="00684DB2">
      <w:pPr>
        <w:keepNext/>
        <w:keepLines/>
        <w:rPr>
          <w:rFonts w:ascii="Tahoma" w:hAnsi="Tahoma" w:cs="Tahoma"/>
          <w:b/>
          <w:bCs/>
          <w:color w:val="000000"/>
          <w:sz w:val="28"/>
          <w:szCs w:val="28"/>
          <w:lang w:val="es-419"/>
        </w:rPr>
      </w:pPr>
      <w:r w:rsidRPr="006F6A19">
        <w:rPr>
          <w:rFonts w:ascii="Tahoma" w:hAnsi="Tahoma" w:cs="Tahoma"/>
          <w:b/>
          <w:bCs/>
          <w:color w:val="000000"/>
          <w:sz w:val="28"/>
          <w:szCs w:val="28"/>
          <w:lang w:val="es-419"/>
        </w:rPr>
        <w:t>¿Estoy obligado a aceptar este formulario de autorización?</w:t>
      </w:r>
    </w:p>
    <w:p w14:paraId="74DF2ACB" w14:textId="77777777" w:rsidR="004E1B06" w:rsidRPr="006F6A19" w:rsidRDefault="004E1B06" w:rsidP="00684DB2">
      <w:pPr>
        <w:keepNext/>
        <w:keepLines/>
        <w:rPr>
          <w:rFonts w:ascii="Tahoma" w:hAnsi="Tahoma" w:cs="Tahoma"/>
          <w:color w:val="000000"/>
          <w:sz w:val="28"/>
          <w:szCs w:val="28"/>
          <w:lang w:val="es-419"/>
        </w:rPr>
      </w:pPr>
      <w:r w:rsidRPr="006F6A19">
        <w:rPr>
          <w:rFonts w:ascii="Tahoma" w:hAnsi="Tahoma" w:cs="Tahoma"/>
          <w:color w:val="000000"/>
          <w:sz w:val="28"/>
          <w:szCs w:val="28"/>
          <w:lang w:val="es-419"/>
        </w:rPr>
        <w:t>No está obligado a aceptar este formulario de autorización.  Pero si no lo hace, no podrá participar en este estudio de investigación</w:t>
      </w:r>
      <w:r w:rsidRPr="006F6A19">
        <w:rPr>
          <w:rFonts w:ascii="Tahoma" w:hAnsi="Tahoma" w:cs="Tahoma"/>
          <w:color w:val="6699FF"/>
          <w:sz w:val="28"/>
          <w:szCs w:val="28"/>
          <w:lang w:val="es-419"/>
        </w:rPr>
        <w:t xml:space="preserve">. </w:t>
      </w:r>
      <w:r w:rsidRPr="006F6A19">
        <w:rPr>
          <w:rFonts w:ascii="Tahoma" w:hAnsi="Tahoma" w:cs="Tahoma"/>
          <w:i/>
          <w:iCs/>
          <w:color w:val="6699FF"/>
          <w:sz w:val="28"/>
          <w:szCs w:val="28"/>
          <w:lang w:val="es-419"/>
        </w:rPr>
        <w:t xml:space="preserve"> </w:t>
      </w:r>
      <w:r w:rsidRPr="006F6A19">
        <w:rPr>
          <w:rFonts w:ascii="Tahoma" w:hAnsi="Tahoma" w:cs="Tahoma"/>
          <w:color w:val="6699FF"/>
          <w:sz w:val="28"/>
          <w:szCs w:val="28"/>
          <w:lang w:val="es-419"/>
        </w:rPr>
        <w:t>If the study includes any treatment, add</w:t>
      </w:r>
      <w:r w:rsidRPr="006F6A19">
        <w:rPr>
          <w:rFonts w:ascii="Tahoma" w:hAnsi="Tahoma" w:cs="Tahoma"/>
          <w:color w:val="6699FF"/>
          <w:lang w:val="es-419"/>
        </w:rPr>
        <w:t>:  *</w:t>
      </w:r>
      <w:r w:rsidRPr="006F6A19">
        <w:rPr>
          <w:rFonts w:ascii="Tahoma" w:hAnsi="Tahoma" w:cs="Tahoma"/>
          <w:color w:val="000000"/>
          <w:sz w:val="28"/>
          <w:szCs w:val="28"/>
          <w:lang w:val="es-419"/>
        </w:rPr>
        <w:t>lo que incluye recibir un tratamiento relacionado con la investigación.</w:t>
      </w:r>
      <w:r w:rsidRPr="006F6A19">
        <w:rPr>
          <w:rFonts w:ascii="Tahoma" w:hAnsi="Tahoma" w:cs="Tahoma"/>
          <w:color w:val="FF0000"/>
          <w:sz w:val="28"/>
          <w:szCs w:val="28"/>
          <w:lang w:val="es-419"/>
        </w:rPr>
        <w:t xml:space="preserve"> </w:t>
      </w:r>
      <w:r w:rsidRPr="006F6A19">
        <w:rPr>
          <w:rFonts w:ascii="Tahoma" w:hAnsi="Tahoma" w:cs="Tahoma"/>
          <w:color w:val="000000"/>
          <w:sz w:val="28"/>
          <w:szCs w:val="28"/>
          <w:lang w:val="es-419"/>
        </w:rPr>
        <w:t xml:space="preserve"> </w:t>
      </w:r>
    </w:p>
    <w:p w14:paraId="3079A722" w14:textId="77777777" w:rsidR="004E1B06" w:rsidRPr="006F6A19" w:rsidRDefault="004E1B06" w:rsidP="004E1B06">
      <w:pPr>
        <w:rPr>
          <w:rFonts w:ascii="Tahoma" w:hAnsi="Tahoma" w:cs="Tahoma"/>
          <w:color w:val="000000"/>
          <w:sz w:val="28"/>
          <w:szCs w:val="28"/>
          <w:lang w:val="es-419"/>
        </w:rPr>
      </w:pPr>
      <w:r w:rsidRPr="006F6A19">
        <w:rPr>
          <w:rFonts w:ascii="Tahoma" w:hAnsi="Tahoma" w:cs="Tahoma"/>
          <w:color w:val="000000"/>
          <w:sz w:val="28"/>
          <w:szCs w:val="28"/>
          <w:lang w:val="es-419"/>
        </w:rPr>
        <w:t>Aceptar el formulario no es una condición necesaria para recibir atención médica fuera del estudio.</w:t>
      </w:r>
    </w:p>
    <w:p w14:paraId="460D80B8" w14:textId="77777777" w:rsidR="004E1B06" w:rsidRPr="006F6A19" w:rsidRDefault="004E1B06" w:rsidP="004E1B06">
      <w:pPr>
        <w:rPr>
          <w:rFonts w:ascii="Tahoma" w:hAnsi="Tahoma" w:cs="Tahoma"/>
          <w:color w:val="000000"/>
          <w:sz w:val="28"/>
          <w:szCs w:val="28"/>
          <w:lang w:val="es-419"/>
        </w:rPr>
      </w:pPr>
    </w:p>
    <w:p w14:paraId="0F0FE39F" w14:textId="77777777" w:rsidR="004E1B06" w:rsidRPr="006F6A19" w:rsidRDefault="004E1B06" w:rsidP="004E1B06">
      <w:pPr>
        <w:rPr>
          <w:rFonts w:ascii="Tahoma" w:hAnsi="Tahoma" w:cs="Tahoma"/>
          <w:b/>
          <w:bCs/>
          <w:color w:val="000000"/>
          <w:sz w:val="28"/>
          <w:szCs w:val="28"/>
          <w:lang w:val="es-419"/>
        </w:rPr>
      </w:pPr>
      <w:r w:rsidRPr="006F6A19">
        <w:rPr>
          <w:rFonts w:ascii="Tahoma" w:hAnsi="Tahoma" w:cs="Tahoma"/>
          <w:b/>
          <w:bCs/>
          <w:color w:val="000000"/>
          <w:sz w:val="28"/>
          <w:szCs w:val="28"/>
          <w:lang w:val="es-419"/>
        </w:rPr>
        <w:t>Si acepto, ¿puedo revocar mi autorización o retirarme de la investigación más adelante?</w:t>
      </w:r>
    </w:p>
    <w:p w14:paraId="6F9BF6E4" w14:textId="5BFB8093" w:rsidR="004E1B06" w:rsidRPr="006F6A19" w:rsidRDefault="004E1B06" w:rsidP="004E1B06">
      <w:pPr>
        <w:rPr>
          <w:rFonts w:ascii="Tahoma" w:hAnsi="Tahoma" w:cs="Tahoma"/>
          <w:iCs/>
          <w:color w:val="6699FF"/>
          <w:sz w:val="28"/>
          <w:szCs w:val="28"/>
          <w:lang w:val="es-419"/>
        </w:rPr>
      </w:pPr>
      <w:r w:rsidRPr="006F6A19">
        <w:rPr>
          <w:rFonts w:ascii="Tahoma" w:hAnsi="Tahoma" w:cs="Tahoma"/>
          <w:color w:val="000000"/>
          <w:sz w:val="28"/>
          <w:szCs w:val="28"/>
          <w:lang w:val="es-419"/>
        </w:rPr>
        <w:lastRenderedPageBreak/>
        <w:t xml:space="preserve">Si decide participar, tiene la libertad de retirar su autorización acerca del uso y la divulgación de su información de salud (y de interrumpir cualquier otra participación en el estudio) en cualquier momento.  Después de la revocación, su información de salud ya no se usará ni divulgará en el estudio, excepto en la medida en que la ley nos permita seguir utilizándola (por ejemplo, si es necesario para mantener la integridad de la investigación).  Si desea revocar su autorización para el uso o la divulgación de su información de salud con objetivos de investigación en este estudio, debe escribir a: </w:t>
      </w:r>
      <w:r w:rsidRPr="006F6A19">
        <w:rPr>
          <w:rFonts w:ascii="Tahoma" w:hAnsi="Tahoma" w:cs="Tahoma"/>
          <w:color w:val="6699FF"/>
          <w:sz w:val="28"/>
          <w:szCs w:val="28"/>
          <w:lang w:val="es-419"/>
        </w:rPr>
        <w:t>researcher's name with mailing and/or email address.</w:t>
      </w:r>
    </w:p>
    <w:p w14:paraId="4D5B8881" w14:textId="77777777" w:rsidR="004E1B06" w:rsidRPr="006F6A19" w:rsidRDefault="004E1B06" w:rsidP="004E1B06">
      <w:pPr>
        <w:rPr>
          <w:rFonts w:ascii="Tahoma" w:hAnsi="Tahoma" w:cs="Tahoma"/>
          <w:color w:val="FF0000"/>
          <w:sz w:val="28"/>
          <w:szCs w:val="28"/>
          <w:lang w:val="es-419"/>
        </w:rPr>
      </w:pPr>
    </w:p>
    <w:p w14:paraId="4B90AA7C" w14:textId="77777777" w:rsidR="004E1B06" w:rsidRPr="006F6A19" w:rsidRDefault="004E1B06" w:rsidP="004E1B06">
      <w:pPr>
        <w:rPr>
          <w:rFonts w:ascii="Tahoma" w:hAnsi="Tahoma" w:cs="Tahoma"/>
          <w:color w:val="000000"/>
          <w:sz w:val="28"/>
          <w:szCs w:val="28"/>
          <w:lang w:val="es-419"/>
        </w:rPr>
      </w:pPr>
      <w:r w:rsidRPr="006F6A19">
        <w:rPr>
          <w:rFonts w:ascii="Tahoma" w:hAnsi="Tahoma" w:cs="Tahoma"/>
          <w:b/>
          <w:bCs/>
          <w:color w:val="000000"/>
          <w:sz w:val="28"/>
          <w:szCs w:val="28"/>
          <w:lang w:val="es-419"/>
        </w:rPr>
        <w:t>¿Qué información personal se obtendrá, usará o divulgará?</w:t>
      </w:r>
    </w:p>
    <w:p w14:paraId="0EADABD1" w14:textId="77777777" w:rsidR="00683D91" w:rsidRPr="0050495D" w:rsidRDefault="004E1B06" w:rsidP="00683D91">
      <w:pPr>
        <w:rPr>
          <w:rFonts w:ascii="Tahoma" w:eastAsia="Tahoma" w:hAnsi="Tahoma" w:cs="Tahoma"/>
          <w:color w:val="FF0000"/>
          <w:sz w:val="28"/>
          <w:szCs w:val="28"/>
        </w:rPr>
      </w:pPr>
      <w:r w:rsidRPr="006F6A19">
        <w:rPr>
          <w:rFonts w:ascii="Tahoma" w:hAnsi="Tahoma" w:cs="Tahoma"/>
          <w:color w:val="000000"/>
          <w:sz w:val="28"/>
          <w:szCs w:val="28"/>
          <w:lang w:val="es-419"/>
        </w:rPr>
        <w:t xml:space="preserve">Su información de salud relacionada con este estudio puede usarse o divulgarse en conexión con este estudio de investigación, incluidos, entre otros: </w:t>
      </w:r>
      <w:r w:rsidRPr="006F6A19">
        <w:rPr>
          <w:rFonts w:ascii="Tahoma" w:hAnsi="Tahoma" w:cs="Tahoma"/>
          <w:color w:val="6699FF"/>
          <w:sz w:val="28"/>
          <w:szCs w:val="28"/>
          <w:lang w:val="es-419"/>
        </w:rPr>
        <w:t xml:space="preserve">(List or describe the protected health (medical) information that will be collected in this study.  </w:t>
      </w:r>
      <w:r w:rsidRPr="00684DB2">
        <w:rPr>
          <w:rFonts w:ascii="Tahoma" w:hAnsi="Tahoma" w:cs="Tahoma"/>
          <w:color w:val="6699FF"/>
          <w:sz w:val="28"/>
          <w:szCs w:val="28"/>
        </w:rPr>
        <w:t xml:space="preserve">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 </w:t>
      </w:r>
      <w:r w:rsidRPr="00684DB2">
        <w:rPr>
          <w:rFonts w:ascii="Tahoma" w:hAnsi="Tahoma" w:cs="Tahoma"/>
          <w:color w:val="66A0FF"/>
          <w:sz w:val="28"/>
          <w:szCs w:val="28"/>
        </w:rPr>
        <w:t>Be sure that the information in this HIPAA authorization is consistent with sections 11b and 15a in the protocol application.</w:t>
      </w:r>
    </w:p>
    <w:p w14:paraId="07E926ED" w14:textId="35B19517" w:rsidR="004E1B06" w:rsidRPr="00684DB2" w:rsidRDefault="004E1B06" w:rsidP="004E1B06">
      <w:pPr>
        <w:rPr>
          <w:rFonts w:ascii="Tahoma" w:hAnsi="Tahoma" w:cs="Tahoma"/>
          <w:iCs/>
          <w:color w:val="6699FF"/>
          <w:sz w:val="28"/>
          <w:szCs w:val="28"/>
        </w:rPr>
      </w:pPr>
    </w:p>
    <w:p w14:paraId="52CB82A5" w14:textId="77777777" w:rsidR="004E1B06" w:rsidRPr="0050495D" w:rsidRDefault="004E1B06" w:rsidP="004E1B06">
      <w:pPr>
        <w:rPr>
          <w:rFonts w:ascii="Tahoma" w:hAnsi="Tahoma" w:cs="Tahoma"/>
          <w:color w:val="FF0000"/>
          <w:sz w:val="28"/>
          <w:szCs w:val="28"/>
        </w:rPr>
      </w:pPr>
    </w:p>
    <w:p w14:paraId="645FDD10" w14:textId="77777777" w:rsidR="004E1B06" w:rsidRPr="006F6A19" w:rsidRDefault="004E1B06" w:rsidP="00684DB2">
      <w:pPr>
        <w:keepNext/>
        <w:rPr>
          <w:rFonts w:ascii="Tahoma" w:hAnsi="Tahoma" w:cs="Tahoma"/>
          <w:color w:val="000000"/>
          <w:sz w:val="28"/>
          <w:szCs w:val="28"/>
          <w:lang w:val="es-419"/>
        </w:rPr>
      </w:pPr>
      <w:r w:rsidRPr="006F6A19">
        <w:rPr>
          <w:rFonts w:ascii="Tahoma" w:hAnsi="Tahoma" w:cs="Tahoma"/>
          <w:b/>
          <w:bCs/>
          <w:color w:val="000000"/>
          <w:sz w:val="28"/>
          <w:szCs w:val="28"/>
          <w:lang w:val="es-419"/>
        </w:rPr>
        <w:t>¿Quiénes podrían usar o divulgar la información?</w:t>
      </w:r>
    </w:p>
    <w:p w14:paraId="4CB0A8F2" w14:textId="77777777" w:rsidR="004E1B06" w:rsidRPr="006F6A19" w:rsidRDefault="004E1B06" w:rsidP="00684DB2">
      <w:pPr>
        <w:keepNext/>
        <w:rPr>
          <w:rFonts w:ascii="Tahoma" w:hAnsi="Tahoma" w:cs="Tahoma"/>
          <w:color w:val="000000"/>
          <w:sz w:val="28"/>
          <w:szCs w:val="28"/>
          <w:lang w:val="es-419"/>
        </w:rPr>
      </w:pPr>
      <w:r w:rsidRPr="006F6A19">
        <w:rPr>
          <w:rFonts w:ascii="Tahoma" w:hAnsi="Tahoma" w:cs="Tahoma"/>
          <w:color w:val="000000"/>
          <w:sz w:val="28"/>
          <w:szCs w:val="28"/>
          <w:lang w:val="es-419"/>
        </w:rPr>
        <w:t>Las siguientes partes están autorizadas a usar o divulgar su información de salud en relación con este estudio de investigación:</w:t>
      </w:r>
    </w:p>
    <w:p w14:paraId="304E289A" w14:textId="77777777" w:rsidR="004E1B06" w:rsidRPr="0050495D" w:rsidRDefault="004E1B06" w:rsidP="004E1B06">
      <w:pPr>
        <w:numPr>
          <w:ilvl w:val="0"/>
          <w:numId w:val="5"/>
        </w:numPr>
        <w:rPr>
          <w:rFonts w:ascii="Tahoma" w:hAnsi="Tahoma" w:cs="Tahoma"/>
          <w:color w:val="FF0000"/>
          <w:sz w:val="28"/>
          <w:szCs w:val="28"/>
        </w:rPr>
      </w:pPr>
      <w:r w:rsidRPr="0050495D">
        <w:rPr>
          <w:rFonts w:ascii="Tahoma" w:hAnsi="Tahoma" w:cs="Tahoma"/>
          <w:color w:val="000000"/>
          <w:sz w:val="28"/>
          <w:szCs w:val="28"/>
        </w:rPr>
        <w:t xml:space="preserve">El director del protocolo </w:t>
      </w:r>
      <w:r w:rsidRPr="00684DB2">
        <w:rPr>
          <w:rFonts w:ascii="Tahoma" w:hAnsi="Tahoma" w:cs="Tahoma"/>
          <w:color w:val="6699FF"/>
          <w:sz w:val="28"/>
          <w:szCs w:val="28"/>
        </w:rPr>
        <w:t>(Insert Name of PD)</w:t>
      </w:r>
      <w:r w:rsidRPr="0050495D">
        <w:t>.</w:t>
      </w:r>
    </w:p>
    <w:p w14:paraId="417869DF" w14:textId="77777777" w:rsidR="004E1B06" w:rsidRPr="006F6A19" w:rsidRDefault="004E1B06" w:rsidP="004E1B06">
      <w:pPr>
        <w:numPr>
          <w:ilvl w:val="0"/>
          <w:numId w:val="5"/>
        </w:numPr>
        <w:rPr>
          <w:rFonts w:ascii="Tahoma" w:hAnsi="Tahoma" w:cs="Tahoma"/>
          <w:color w:val="000000"/>
          <w:sz w:val="28"/>
          <w:szCs w:val="28"/>
          <w:lang w:val="es-419"/>
        </w:rPr>
      </w:pPr>
      <w:r w:rsidRPr="006F6A19">
        <w:rPr>
          <w:rFonts w:ascii="Tahoma" w:hAnsi="Tahoma" w:cs="Tahoma"/>
          <w:color w:val="000000"/>
          <w:sz w:val="28"/>
          <w:szCs w:val="28"/>
          <w:lang w:val="es-419"/>
        </w:rPr>
        <w:t>El Panel Administrativo de Stanford University sobre Sujetos Humanos en Investigaciones Médicas (</w:t>
      </w:r>
      <w:r w:rsidRPr="006F6A19">
        <w:rPr>
          <w:rFonts w:ascii="Tahoma" w:hAnsi="Tahoma" w:cs="Tahoma"/>
          <w:i/>
          <w:iCs/>
          <w:color w:val="000000"/>
          <w:sz w:val="28"/>
          <w:szCs w:val="28"/>
          <w:lang w:val="es-419"/>
        </w:rPr>
        <w:t>Stanford University Administrative Panel on Human Subjects in Medical Research</w:t>
      </w:r>
      <w:r w:rsidRPr="006F6A19">
        <w:rPr>
          <w:rFonts w:ascii="Tahoma" w:hAnsi="Tahoma" w:cs="Tahoma"/>
          <w:color w:val="000000"/>
          <w:sz w:val="28"/>
          <w:szCs w:val="28"/>
          <w:lang w:val="es-419"/>
        </w:rPr>
        <w:t>) y otras unidades de Stanford University, según sea necesario.</w:t>
      </w:r>
    </w:p>
    <w:p w14:paraId="43826641" w14:textId="77777777" w:rsidR="004E1B06" w:rsidRPr="006F6A19" w:rsidRDefault="004E1B06" w:rsidP="004E1B06">
      <w:pPr>
        <w:numPr>
          <w:ilvl w:val="0"/>
          <w:numId w:val="5"/>
        </w:numPr>
        <w:rPr>
          <w:rFonts w:ascii="Tahoma" w:hAnsi="Tahoma" w:cs="Tahoma"/>
          <w:color w:val="000000"/>
          <w:sz w:val="28"/>
          <w:szCs w:val="28"/>
          <w:lang w:val="es-419"/>
        </w:rPr>
      </w:pPr>
      <w:r w:rsidRPr="006F6A19">
        <w:rPr>
          <w:rFonts w:ascii="Tahoma" w:hAnsi="Tahoma" w:cs="Tahoma"/>
          <w:color w:val="000000"/>
          <w:sz w:val="28"/>
          <w:szCs w:val="28"/>
          <w:lang w:val="es-419"/>
        </w:rPr>
        <w:t>El personal de la investigación.</w:t>
      </w:r>
    </w:p>
    <w:p w14:paraId="7C99A812" w14:textId="77777777" w:rsidR="004E1B06" w:rsidRPr="00684DB2" w:rsidRDefault="004E1B06" w:rsidP="004E1B06">
      <w:pPr>
        <w:rPr>
          <w:rFonts w:ascii="Tahoma" w:hAnsi="Tahoma" w:cs="Tahoma"/>
          <w:color w:val="6699FF"/>
          <w:sz w:val="28"/>
          <w:szCs w:val="28"/>
        </w:rPr>
      </w:pPr>
      <w:r w:rsidRPr="006F6A19">
        <w:rPr>
          <w:rFonts w:ascii="Tahoma" w:hAnsi="Tahoma" w:cs="Tahoma"/>
          <w:color w:val="6699FF"/>
          <w:sz w:val="28"/>
          <w:szCs w:val="28"/>
          <w:lang w:val="es-419"/>
        </w:rPr>
        <w:lastRenderedPageBreak/>
        <w:t xml:space="preserve"> </w:t>
      </w:r>
      <w:r w:rsidRPr="00684DB2">
        <w:rPr>
          <w:rFonts w:ascii="Tahoma" w:hAnsi="Tahoma" w:cs="Tahoma"/>
          <w:color w:val="6699FF"/>
          <w:sz w:val="28"/>
          <w:szCs w:val="28"/>
        </w:rPr>
        <w:t>(List every other class of persons or organization affiliated with Stanford who might need to use and/or disclose the participant's information in connection with this study.)</w:t>
      </w:r>
    </w:p>
    <w:p w14:paraId="2DD1C04A" w14:textId="77777777" w:rsidR="004E1B06" w:rsidRPr="0050495D" w:rsidRDefault="004E1B06" w:rsidP="004E1B06">
      <w:pPr>
        <w:rPr>
          <w:rFonts w:ascii="Tahoma" w:hAnsi="Tahoma" w:cs="Tahoma"/>
          <w:b/>
          <w:bCs/>
          <w:color w:val="000000"/>
          <w:sz w:val="28"/>
          <w:szCs w:val="28"/>
        </w:rPr>
      </w:pPr>
    </w:p>
    <w:p w14:paraId="62CA9333" w14:textId="77777777" w:rsidR="004E1B06" w:rsidRPr="006F6A19" w:rsidRDefault="004E1B06" w:rsidP="004E1B06">
      <w:pPr>
        <w:rPr>
          <w:rFonts w:ascii="Tahoma" w:hAnsi="Tahoma" w:cs="Tahoma"/>
          <w:color w:val="000000"/>
          <w:sz w:val="28"/>
          <w:szCs w:val="28"/>
          <w:lang w:val="es-419"/>
        </w:rPr>
      </w:pPr>
      <w:r w:rsidRPr="006F6A19">
        <w:rPr>
          <w:rFonts w:ascii="Tahoma" w:hAnsi="Tahoma" w:cs="Tahoma"/>
          <w:b/>
          <w:bCs/>
          <w:color w:val="000000"/>
          <w:sz w:val="28"/>
          <w:szCs w:val="28"/>
          <w:lang w:val="es-419"/>
        </w:rPr>
        <w:t>¿Quiénes pueden recibir o usar la información?</w:t>
      </w:r>
    </w:p>
    <w:p w14:paraId="107DEDD6" w14:textId="77777777" w:rsidR="004E1B06" w:rsidRPr="006F6A19" w:rsidRDefault="004E1B06" w:rsidP="004E1B06">
      <w:pPr>
        <w:rPr>
          <w:rFonts w:ascii="Tahoma" w:hAnsi="Tahoma" w:cs="Tahoma"/>
          <w:color w:val="000000"/>
          <w:sz w:val="28"/>
          <w:szCs w:val="28"/>
          <w:lang w:val="es-419"/>
        </w:rPr>
      </w:pPr>
      <w:r w:rsidRPr="006F6A19">
        <w:rPr>
          <w:rFonts w:ascii="Tahoma" w:hAnsi="Tahoma" w:cs="Tahoma"/>
          <w:color w:val="000000"/>
          <w:sz w:val="28"/>
          <w:szCs w:val="28"/>
          <w:lang w:val="es-419"/>
        </w:rPr>
        <w:t xml:space="preserve">Las partes mencionadas en el párrafo anterior pueden divulgar su información de salud a las siguientes personas y organizaciones para usarla en relación con este estudio de investigación: </w:t>
      </w:r>
    </w:p>
    <w:p w14:paraId="4A19EA35" w14:textId="77777777" w:rsidR="004E1B06" w:rsidRPr="006F6A19" w:rsidRDefault="004E1B06" w:rsidP="004E1B06">
      <w:pPr>
        <w:rPr>
          <w:rFonts w:ascii="Tahoma" w:hAnsi="Tahoma" w:cs="Tahoma"/>
          <w:color w:val="000000"/>
          <w:sz w:val="28"/>
          <w:szCs w:val="28"/>
          <w:lang w:val="es-419"/>
        </w:rPr>
      </w:pPr>
    </w:p>
    <w:p w14:paraId="5F3AC752" w14:textId="77777777" w:rsidR="004E1B06" w:rsidRPr="006F6A19" w:rsidRDefault="004E1B06" w:rsidP="004E1B06">
      <w:pPr>
        <w:numPr>
          <w:ilvl w:val="0"/>
          <w:numId w:val="7"/>
        </w:numPr>
        <w:rPr>
          <w:rFonts w:ascii="Tahoma" w:hAnsi="Tahoma" w:cs="Tahoma"/>
          <w:color w:val="000000"/>
          <w:sz w:val="28"/>
          <w:szCs w:val="28"/>
          <w:lang w:val="es-419"/>
        </w:rPr>
      </w:pPr>
      <w:r w:rsidRPr="006F6A19">
        <w:rPr>
          <w:rFonts w:ascii="Tahoma" w:hAnsi="Tahoma" w:cs="Tahoma"/>
          <w:color w:val="000000"/>
          <w:sz w:val="28"/>
          <w:szCs w:val="28"/>
          <w:lang w:val="es-419"/>
        </w:rPr>
        <w:t>La Oficina para la Protección de Seres Humanos en Investigaciones (</w:t>
      </w:r>
      <w:r w:rsidRPr="006F6A19">
        <w:rPr>
          <w:rFonts w:ascii="Tahoma" w:hAnsi="Tahoma" w:cs="Tahoma"/>
          <w:i/>
          <w:iCs/>
          <w:color w:val="000000"/>
          <w:sz w:val="28"/>
          <w:szCs w:val="28"/>
          <w:lang w:val="es-419"/>
        </w:rPr>
        <w:t>Office for Human Research Protections</w:t>
      </w:r>
      <w:r w:rsidRPr="006F6A19">
        <w:rPr>
          <w:rFonts w:ascii="Tahoma" w:hAnsi="Tahoma" w:cs="Tahoma"/>
          <w:color w:val="000000"/>
          <w:sz w:val="28"/>
          <w:szCs w:val="28"/>
          <w:lang w:val="es-419"/>
        </w:rPr>
        <w:t>) del Departamento de Salud y Servicios Sociales (</w:t>
      </w:r>
      <w:r w:rsidRPr="006F6A19">
        <w:rPr>
          <w:rFonts w:ascii="Tahoma" w:hAnsi="Tahoma" w:cs="Tahoma"/>
          <w:i/>
          <w:iCs/>
          <w:color w:val="000000"/>
          <w:sz w:val="28"/>
          <w:szCs w:val="28"/>
          <w:lang w:val="es-419"/>
        </w:rPr>
        <w:t>Department of Health and Human Services</w:t>
      </w:r>
      <w:r w:rsidRPr="006F6A19">
        <w:rPr>
          <w:rFonts w:ascii="Tahoma" w:hAnsi="Tahoma" w:cs="Tahoma"/>
          <w:color w:val="000000"/>
          <w:sz w:val="28"/>
          <w:szCs w:val="28"/>
          <w:lang w:val="es-419"/>
        </w:rPr>
        <w:t>) de los Estados Unidos.</w:t>
      </w:r>
    </w:p>
    <w:p w14:paraId="56247323" w14:textId="6324D8AD" w:rsidR="004E1B06" w:rsidRPr="00684DB2" w:rsidRDefault="004E1B06" w:rsidP="004E1B06">
      <w:pPr>
        <w:numPr>
          <w:ilvl w:val="0"/>
          <w:numId w:val="6"/>
        </w:numPr>
        <w:rPr>
          <w:rFonts w:ascii="Tahoma" w:hAnsi="Tahoma" w:cs="Tahoma"/>
          <w:color w:val="6699FF"/>
          <w:sz w:val="28"/>
          <w:szCs w:val="28"/>
        </w:rPr>
      </w:pPr>
      <w:r w:rsidRPr="00684DB2">
        <w:rPr>
          <w:rFonts w:ascii="Tahoma" w:hAnsi="Tahoma" w:cs="Tahoma"/>
          <w:color w:val="6699FF"/>
          <w:sz w:val="28"/>
          <w:szCs w:val="28"/>
        </w:rPr>
        <w:t>(Sponsor, funding agency or collaborators who may receive information)</w:t>
      </w:r>
    </w:p>
    <w:p w14:paraId="4F61DD75" w14:textId="77777777" w:rsidR="004E1B06" w:rsidRPr="00684DB2" w:rsidRDefault="004E1B06" w:rsidP="004E1B06">
      <w:pPr>
        <w:ind w:right="-450"/>
        <w:rPr>
          <w:rFonts w:ascii="Tahoma" w:hAnsi="Tahoma" w:cs="Tahoma"/>
          <w:iCs/>
          <w:color w:val="6699FF"/>
          <w:sz w:val="28"/>
          <w:szCs w:val="28"/>
        </w:rPr>
      </w:pPr>
      <w:r w:rsidRPr="00684DB2">
        <w:rPr>
          <w:rFonts w:ascii="Tahoma" w:hAnsi="Tahoma" w:cs="Tahoma"/>
          <w:color w:val="6699FF"/>
          <w:sz w:val="28"/>
          <w:szCs w:val="28"/>
        </w:rPr>
        <w:t>If the study is administered by PAVIR (until recently called PAIRE), add:</w:t>
      </w:r>
    </w:p>
    <w:p w14:paraId="78799FE0" w14:textId="77777777" w:rsidR="004E1B06" w:rsidRPr="0050495D" w:rsidRDefault="004E1B06" w:rsidP="004E1B06">
      <w:pPr>
        <w:numPr>
          <w:ilvl w:val="0"/>
          <w:numId w:val="8"/>
        </w:numPr>
        <w:rPr>
          <w:rFonts w:ascii="Tahoma" w:hAnsi="Tahoma" w:cs="Tahoma"/>
          <w:color w:val="000000"/>
          <w:sz w:val="28"/>
          <w:szCs w:val="28"/>
        </w:rPr>
      </w:pPr>
      <w:r w:rsidRPr="00684DB2">
        <w:rPr>
          <w:rFonts w:ascii="Tahoma" w:hAnsi="Tahoma" w:cs="Tahoma"/>
          <w:color w:val="6699FF"/>
        </w:rPr>
        <w:t>*</w:t>
      </w:r>
      <w:r w:rsidRPr="0050495D">
        <w:rPr>
          <w:rFonts w:ascii="Tahoma" w:hAnsi="Tahoma" w:cs="Tahoma"/>
          <w:color w:val="000000"/>
          <w:sz w:val="28"/>
          <w:szCs w:val="28"/>
        </w:rPr>
        <w:t>The Palo Alto Veterans Institute for Research (PAVIR).</w:t>
      </w:r>
    </w:p>
    <w:p w14:paraId="6CF7546D" w14:textId="77777777" w:rsidR="004E1B06" w:rsidRPr="0050495D" w:rsidRDefault="004E1B06" w:rsidP="004E1B06">
      <w:pPr>
        <w:rPr>
          <w:rFonts w:ascii="Tahoma" w:hAnsi="Tahoma" w:cs="Tahoma"/>
          <w:color w:val="000000"/>
          <w:sz w:val="28"/>
          <w:szCs w:val="28"/>
        </w:rPr>
      </w:pPr>
    </w:p>
    <w:p w14:paraId="676EC3C5" w14:textId="488A6213" w:rsidR="004E1B06" w:rsidRPr="00684DB2" w:rsidRDefault="004E1B06" w:rsidP="004E1B06">
      <w:pPr>
        <w:rPr>
          <w:rFonts w:ascii="Tahoma" w:hAnsi="Tahoma" w:cs="Tahoma"/>
          <w:iCs/>
          <w:color w:val="6699FF"/>
          <w:sz w:val="28"/>
          <w:szCs w:val="28"/>
        </w:rPr>
      </w:pPr>
      <w:r w:rsidRPr="00684DB2">
        <w:rPr>
          <w:rFonts w:ascii="Tahoma" w:hAnsi="Tahoma" w:cs="Tahoma"/>
          <w:color w:val="6699FF"/>
          <w:sz w:val="28"/>
          <w:szCs w:val="28"/>
        </w:rPr>
        <w:t>List every other class of persons or organization not affiliated with Stanford -- e.g., a sponsor and affiliates, data safety monitoring board, collaborators at other institutions, outside data analysts, the National Institutes of Health, etc. -- to whom the participant's information might be disclosed.</w:t>
      </w:r>
    </w:p>
    <w:p w14:paraId="1F59453E" w14:textId="77777777" w:rsidR="004E1B06" w:rsidRPr="0050495D" w:rsidRDefault="004E1B06" w:rsidP="004E1B06">
      <w:pPr>
        <w:rPr>
          <w:rFonts w:ascii="Tahoma" w:hAnsi="Tahoma" w:cs="Tahoma"/>
          <w:color w:val="FF0000"/>
          <w:sz w:val="28"/>
          <w:szCs w:val="28"/>
        </w:rPr>
      </w:pPr>
    </w:p>
    <w:p w14:paraId="3EC22BD9" w14:textId="77777777" w:rsidR="004E1B06" w:rsidRPr="006F6A19" w:rsidRDefault="004E1B06" w:rsidP="004E1B06">
      <w:pPr>
        <w:rPr>
          <w:rFonts w:ascii="Tahoma" w:hAnsi="Tahoma" w:cs="Tahoma"/>
          <w:color w:val="000000"/>
          <w:spacing w:val="-8"/>
          <w:sz w:val="28"/>
          <w:szCs w:val="28"/>
          <w:lang w:val="es-419"/>
        </w:rPr>
      </w:pPr>
      <w:r w:rsidRPr="006F6A19">
        <w:rPr>
          <w:rFonts w:ascii="Tahoma" w:hAnsi="Tahoma" w:cs="Tahoma"/>
          <w:color w:val="000000"/>
          <w:spacing w:val="-2"/>
          <w:sz w:val="28"/>
          <w:szCs w:val="28"/>
          <w:lang w:val="es-419"/>
        </w:rPr>
        <w:t>Los receptores arriba mencionados podrían volver a divulgar su</w:t>
      </w:r>
      <w:r w:rsidRPr="006F6A19">
        <w:rPr>
          <w:rFonts w:ascii="Tahoma" w:hAnsi="Tahoma" w:cs="Tahoma"/>
          <w:color w:val="000000"/>
          <w:spacing w:val="-8"/>
          <w:sz w:val="28"/>
          <w:szCs w:val="28"/>
          <w:lang w:val="es-419"/>
        </w:rPr>
        <w:t xml:space="preserve"> información si la ley no les exige proteger la privacidad de la información.</w:t>
      </w:r>
    </w:p>
    <w:p w14:paraId="3A18F2E2" w14:textId="77777777" w:rsidR="004E1B06" w:rsidRPr="006F6A19" w:rsidRDefault="004E1B06" w:rsidP="004E1B06">
      <w:pPr>
        <w:rPr>
          <w:rFonts w:ascii="Tahoma" w:hAnsi="Tahoma" w:cs="Tahoma"/>
          <w:b/>
          <w:bCs/>
          <w:color w:val="000000"/>
          <w:sz w:val="28"/>
          <w:szCs w:val="28"/>
          <w:lang w:val="es-419"/>
        </w:rPr>
      </w:pPr>
    </w:p>
    <w:p w14:paraId="6A2A93C7" w14:textId="77777777" w:rsidR="004E1B06" w:rsidRPr="0050495D" w:rsidRDefault="004E1B06" w:rsidP="004E1B06">
      <w:pPr>
        <w:rPr>
          <w:rFonts w:ascii="Tahoma" w:hAnsi="Tahoma" w:cs="Tahoma"/>
          <w:color w:val="000000"/>
          <w:sz w:val="28"/>
          <w:szCs w:val="28"/>
        </w:rPr>
      </w:pPr>
      <w:r w:rsidRPr="0050495D">
        <w:rPr>
          <w:rFonts w:ascii="Tahoma" w:hAnsi="Tahoma" w:cs="Tahoma"/>
          <w:b/>
          <w:bCs/>
          <w:color w:val="000000"/>
          <w:sz w:val="28"/>
          <w:szCs w:val="28"/>
        </w:rPr>
        <w:t>¿Cuándo vencerá mi autorización?</w:t>
      </w:r>
    </w:p>
    <w:p w14:paraId="640A2474" w14:textId="39E135CB" w:rsidR="00C72465" w:rsidRPr="00684DB2" w:rsidRDefault="00C72465" w:rsidP="00C72465">
      <w:pPr>
        <w:rPr>
          <w:rFonts w:ascii="Tahoma" w:hAnsi="Tahoma" w:cs="Tahoma"/>
          <w:iCs/>
          <w:color w:val="6699FF"/>
          <w:sz w:val="28"/>
          <w:szCs w:val="28"/>
        </w:rPr>
      </w:pPr>
      <w:r w:rsidRPr="00684DB2">
        <w:rPr>
          <w:rFonts w:ascii="Tahoma" w:hAnsi="Tahoma" w:cs="Tahoma"/>
          <w:color w:val="6699FF"/>
          <w:sz w:val="28"/>
          <w:szCs w:val="28"/>
        </w:rPr>
        <w:t>List a specific date on which the authorization will expire, e.g., “will end on December 31, 2050”.  If you are uncertain, choose a date that provides plenty of time for your work to be completed (e.g., data analysis, monitoring, etc.).</w:t>
      </w:r>
    </w:p>
    <w:p w14:paraId="7E7424A9" w14:textId="17FD6DBF" w:rsidR="004E1B06" w:rsidRPr="006F6A19" w:rsidRDefault="004E1B06" w:rsidP="004E1B06">
      <w:pPr>
        <w:rPr>
          <w:rFonts w:ascii="Tahoma" w:hAnsi="Tahoma" w:cs="Tahoma"/>
          <w:iCs/>
          <w:color w:val="FF0000"/>
          <w:sz w:val="28"/>
          <w:szCs w:val="28"/>
          <w:lang w:val="es-419"/>
        </w:rPr>
      </w:pPr>
      <w:r w:rsidRPr="006F6A19">
        <w:rPr>
          <w:rFonts w:ascii="Tahoma" w:hAnsi="Tahoma" w:cs="Tahoma"/>
          <w:color w:val="000000"/>
          <w:sz w:val="28"/>
          <w:szCs w:val="28"/>
          <w:lang w:val="es-419"/>
        </w:rPr>
        <w:t xml:space="preserve">Su autorización para el uso o la divulgación de su información de salud vencerá el </w:t>
      </w:r>
      <w:r w:rsidRPr="006F6A19">
        <w:rPr>
          <w:rFonts w:ascii="Tahoma" w:hAnsi="Tahoma" w:cs="Tahoma"/>
          <w:color w:val="6699FF"/>
          <w:sz w:val="28"/>
          <w:szCs w:val="28"/>
          <w:lang w:val="es-419"/>
        </w:rPr>
        <w:t xml:space="preserve">date </w:t>
      </w:r>
      <w:r w:rsidRPr="006F6A19">
        <w:rPr>
          <w:rFonts w:ascii="Tahoma" w:hAnsi="Tahoma" w:cs="Tahoma"/>
          <w:color w:val="000000"/>
          <w:sz w:val="28"/>
          <w:szCs w:val="28"/>
          <w:lang w:val="es-419"/>
        </w:rPr>
        <w:t xml:space="preserve"> o cuando termine el proyecto de investigación, lo que ocurra primero. </w:t>
      </w:r>
    </w:p>
    <w:p w14:paraId="18CA8E6D" w14:textId="77777777" w:rsidR="0050495D" w:rsidRPr="006F6A19" w:rsidRDefault="0050495D">
      <w:pPr>
        <w:rPr>
          <w:b/>
          <w:bCs/>
          <w:sz w:val="22"/>
          <w:szCs w:val="22"/>
          <w:lang w:val="es-419"/>
        </w:rPr>
      </w:pPr>
      <w:r w:rsidRPr="006F6A19">
        <w:rPr>
          <w:b/>
          <w:bCs/>
          <w:sz w:val="22"/>
          <w:szCs w:val="22"/>
          <w:lang w:val="es-419"/>
        </w:rPr>
        <w:br w:type="page"/>
      </w:r>
    </w:p>
    <w:p w14:paraId="1157DDEC" w14:textId="1FDDBDE4" w:rsidR="00E33EA1" w:rsidRPr="006F6A19" w:rsidRDefault="00EB2A05" w:rsidP="00567C16">
      <w:pPr>
        <w:rPr>
          <w:b/>
          <w:sz w:val="22"/>
          <w:szCs w:val="22"/>
          <w:lang w:val="es-419"/>
        </w:rPr>
      </w:pPr>
      <w:r w:rsidRPr="006F6A19">
        <w:rPr>
          <w:b/>
          <w:bCs/>
          <w:sz w:val="22"/>
          <w:szCs w:val="22"/>
          <w:lang w:val="es-419"/>
        </w:rPr>
        <w:lastRenderedPageBreak/>
        <w:t xml:space="preserve">INFORMACIÓN DE CONTACTO: </w:t>
      </w:r>
    </w:p>
    <w:p w14:paraId="72E96167" w14:textId="77777777" w:rsidR="00EB2A05" w:rsidRPr="006F6A19" w:rsidRDefault="00E33EA1" w:rsidP="00567C16">
      <w:pPr>
        <w:rPr>
          <w:i/>
          <w:sz w:val="22"/>
          <w:szCs w:val="22"/>
          <w:lang w:val="es-419"/>
        </w:rPr>
      </w:pPr>
      <w:r w:rsidRPr="006F6A19">
        <w:rPr>
          <w:i/>
          <w:iCs/>
          <w:sz w:val="22"/>
          <w:szCs w:val="22"/>
          <w:lang w:val="es-419"/>
        </w:rPr>
        <w:t>Preguntas:</w:t>
      </w:r>
      <w:r w:rsidRPr="006F6A19">
        <w:rPr>
          <w:b/>
          <w:bCs/>
          <w:sz w:val="22"/>
          <w:szCs w:val="22"/>
          <w:lang w:val="es-419"/>
        </w:rPr>
        <w:t xml:space="preserve">  </w:t>
      </w:r>
      <w:r w:rsidRPr="006F6A19">
        <w:rPr>
          <w:sz w:val="22"/>
          <w:szCs w:val="22"/>
          <w:lang w:val="es-419"/>
        </w:rPr>
        <w:t xml:space="preserve">Si tiene alguna pregunta, preocupación o queja sobre esta investigación, sus procedimientos, riesgos y beneficios, comuníquese con el director del protocolo, </w:t>
      </w:r>
      <w:r w:rsidRPr="006F6A19">
        <w:rPr>
          <w:i/>
          <w:iCs/>
          <w:color w:val="6699FF"/>
          <w:sz w:val="22"/>
          <w:szCs w:val="22"/>
          <w:lang w:val="es-419"/>
        </w:rPr>
        <w:t>(name and phone number of Protocol Director)</w:t>
      </w:r>
      <w:r w:rsidRPr="006F6A19">
        <w:rPr>
          <w:i/>
          <w:iCs/>
          <w:sz w:val="22"/>
          <w:szCs w:val="22"/>
          <w:lang w:val="es-419"/>
        </w:rPr>
        <w:t xml:space="preserve">. </w:t>
      </w:r>
    </w:p>
    <w:p w14:paraId="7E4A8EDF" w14:textId="47F043C8" w:rsidR="00B72FD7" w:rsidRPr="006F6A19" w:rsidRDefault="00E20EF4" w:rsidP="00567C16">
      <w:pPr>
        <w:rPr>
          <w:sz w:val="22"/>
          <w:szCs w:val="22"/>
          <w:lang w:val="es-419"/>
        </w:rPr>
      </w:pPr>
      <w:r w:rsidRPr="006F6A19">
        <w:rPr>
          <w:sz w:val="22"/>
          <w:lang w:val="es-419"/>
        </w:rPr>
        <w:t>También debe comunicarse con él en cualquier momento si considera que ha sufrido una lesión por participar en este estudio</w:t>
      </w:r>
      <w:r w:rsidRPr="006F6A19">
        <w:rPr>
          <w:sz w:val="22"/>
          <w:szCs w:val="22"/>
          <w:lang w:val="es-419"/>
        </w:rPr>
        <w:t>.</w:t>
      </w:r>
    </w:p>
    <w:p w14:paraId="41CB4C90" w14:textId="77777777" w:rsidR="00E20EF4" w:rsidRPr="006F6A19" w:rsidRDefault="00E20EF4" w:rsidP="00567C16">
      <w:pPr>
        <w:rPr>
          <w:sz w:val="22"/>
          <w:szCs w:val="22"/>
          <w:lang w:val="es-419"/>
        </w:rPr>
      </w:pPr>
    </w:p>
    <w:p w14:paraId="0D57F4EE" w14:textId="2C637C6D" w:rsidR="0048243E" w:rsidRPr="006F6A19" w:rsidRDefault="00E33EA1" w:rsidP="00052A97">
      <w:pPr>
        <w:rPr>
          <w:sz w:val="22"/>
          <w:szCs w:val="22"/>
          <w:lang w:val="es-419"/>
        </w:rPr>
      </w:pPr>
      <w:r w:rsidRPr="006F6A19">
        <w:rPr>
          <w:i/>
          <w:iCs/>
          <w:sz w:val="22"/>
          <w:szCs w:val="22"/>
          <w:lang w:val="es-419"/>
        </w:rPr>
        <w:t>Contacto independiente:</w:t>
      </w:r>
      <w:r w:rsidRPr="006F6A19">
        <w:rPr>
          <w:b/>
          <w:bCs/>
          <w:sz w:val="22"/>
          <w:szCs w:val="22"/>
          <w:lang w:val="es-419"/>
        </w:rPr>
        <w:t xml:space="preserve"> </w:t>
      </w:r>
      <w:r w:rsidRPr="006F6A19">
        <w:rPr>
          <w:sz w:val="22"/>
          <w:szCs w:val="22"/>
          <w:lang w:val="es-419"/>
        </w:rPr>
        <w:t xml:space="preserve"> Si no está satisfecho con el modo en que se lleva a cabo este estudio o si tiene alguna inquietud, queja o pregunta general sobre la investigación o sus derechos como participante, comuníquese con el Comité de Revisión Institucional (</w:t>
      </w:r>
      <w:r w:rsidRPr="006F6A19">
        <w:rPr>
          <w:i/>
          <w:iCs/>
          <w:sz w:val="22"/>
          <w:szCs w:val="22"/>
          <w:lang w:val="es-419"/>
        </w:rPr>
        <w:t>Institutional Review Board</w:t>
      </w:r>
      <w:r w:rsidRPr="006F6A19">
        <w:rPr>
          <w:sz w:val="22"/>
          <w:szCs w:val="22"/>
          <w:lang w:val="es-419"/>
        </w:rPr>
        <w:t>, IRB) de Stanford para hablar con alguna persona que sea independiente del equipo de la investigación al 650-723-5244 o a la línea gratuita 1-866-680-2906.  Asimismo, puede escribir al IRB de Stanford a Stanford University, 1705 El Camino Real, Palo Alto, CA 94306.</w:t>
      </w:r>
    </w:p>
    <w:p w14:paraId="025C01F1" w14:textId="77777777" w:rsidR="00891AB0" w:rsidRPr="006F6A19" w:rsidRDefault="00891AB0" w:rsidP="00052A97">
      <w:pPr>
        <w:rPr>
          <w:sz w:val="22"/>
          <w:szCs w:val="22"/>
          <w:lang w:val="es-419"/>
        </w:rPr>
      </w:pPr>
    </w:p>
    <w:p w14:paraId="1EC325DD" w14:textId="4ECC9C86" w:rsidR="00A1053B" w:rsidRPr="006F6A19" w:rsidRDefault="00435B40" w:rsidP="00052A97">
      <w:pPr>
        <w:rPr>
          <w:i/>
          <w:color w:val="FF0000"/>
          <w:sz w:val="22"/>
          <w:szCs w:val="22"/>
          <w:lang w:val="es-419"/>
        </w:rPr>
      </w:pPr>
      <w:r w:rsidRPr="006F6A19">
        <w:rPr>
          <w:i/>
          <w:iCs/>
          <w:color w:val="6699FF"/>
          <w:sz w:val="22"/>
          <w:szCs w:val="22"/>
          <w:lang w:val="es-419"/>
        </w:rPr>
        <w:t>(If applicable)</w:t>
      </w:r>
      <w:r w:rsidRPr="006F6A19">
        <w:rPr>
          <w:color w:val="6699FF"/>
          <w:sz w:val="22"/>
          <w:szCs w:val="22"/>
          <w:lang w:val="es-419"/>
        </w:rPr>
        <w:t xml:space="preserve"> </w:t>
      </w:r>
      <w:r w:rsidRPr="006F6A19">
        <w:rPr>
          <w:sz w:val="22"/>
          <w:szCs w:val="22"/>
          <w:lang w:val="es-419"/>
        </w:rPr>
        <w:t xml:space="preserve">Contacto para citas:  Si necesita cambiar su cita, comuníquese con </w:t>
      </w:r>
      <w:r w:rsidRPr="006F6A19">
        <w:rPr>
          <w:i/>
          <w:iCs/>
          <w:color w:val="6699FF"/>
          <w:sz w:val="22"/>
          <w:szCs w:val="22"/>
          <w:lang w:val="es-419"/>
        </w:rPr>
        <w:t>(name)</w:t>
      </w:r>
      <w:r w:rsidRPr="006F6A19">
        <w:rPr>
          <w:color w:val="6699FF"/>
          <w:sz w:val="22"/>
          <w:szCs w:val="22"/>
          <w:lang w:val="es-419"/>
        </w:rPr>
        <w:t xml:space="preserve"> </w:t>
      </w:r>
      <w:r w:rsidRPr="006F6A19">
        <w:rPr>
          <w:sz w:val="22"/>
          <w:szCs w:val="22"/>
          <w:lang w:val="es-419"/>
        </w:rPr>
        <w:t xml:space="preserve"> al </w:t>
      </w:r>
      <w:r w:rsidRPr="006F6A19">
        <w:rPr>
          <w:i/>
          <w:iCs/>
          <w:color w:val="6699FF"/>
          <w:sz w:val="22"/>
          <w:szCs w:val="22"/>
          <w:lang w:val="es-419"/>
        </w:rPr>
        <w:t>(phone number).</w:t>
      </w:r>
      <w:r w:rsidRPr="006F6A19">
        <w:rPr>
          <w:lang w:val="es-419"/>
        </w:rPr>
        <w:t>.</w:t>
      </w:r>
    </w:p>
    <w:p w14:paraId="1A9D97D3" w14:textId="4258DA43" w:rsidR="00700CF9" w:rsidRPr="006F6A19" w:rsidRDefault="00700CF9" w:rsidP="00052A97">
      <w:pPr>
        <w:rPr>
          <w:b/>
          <w:bCs/>
          <w:i/>
          <w:color w:val="FF0000"/>
          <w:sz w:val="22"/>
          <w:szCs w:val="22"/>
          <w:lang w:val="es-419"/>
        </w:rPr>
      </w:pPr>
    </w:p>
    <w:p w14:paraId="64E21BAB" w14:textId="13570290" w:rsidR="00700CF9" w:rsidRPr="006F6A19" w:rsidRDefault="00700CF9" w:rsidP="00700CF9">
      <w:pPr>
        <w:ind w:right="720"/>
        <w:rPr>
          <w:spacing w:val="-4"/>
          <w:sz w:val="22"/>
          <w:szCs w:val="22"/>
          <w:lang w:val="es-419"/>
        </w:rPr>
      </w:pPr>
      <w:r w:rsidRPr="006F6A19">
        <w:rPr>
          <w:spacing w:val="-4"/>
          <w:sz w:val="22"/>
          <w:szCs w:val="22"/>
          <w:lang w:val="es-419"/>
        </w:rPr>
        <w:t>Si la investigación incluye grabaciones de audio o video, se deberá agregar el siguiente texto:</w:t>
      </w:r>
    </w:p>
    <w:p w14:paraId="0C0A0038" w14:textId="77777777" w:rsidR="00E831CE" w:rsidRPr="006F6A19" w:rsidRDefault="00E831CE" w:rsidP="00700CF9">
      <w:pPr>
        <w:ind w:right="720"/>
        <w:rPr>
          <w:sz w:val="22"/>
          <w:szCs w:val="22"/>
          <w:lang w:val="es-419"/>
        </w:rPr>
      </w:pPr>
    </w:p>
    <w:p w14:paraId="514C4A4F" w14:textId="77777777" w:rsidR="00700CF9" w:rsidRPr="00684DB2" w:rsidRDefault="00700CF9" w:rsidP="00767E49">
      <w:pPr>
        <w:ind w:right="720"/>
        <w:rPr>
          <w:color w:val="6699FF"/>
          <w:sz w:val="22"/>
          <w:szCs w:val="22"/>
        </w:rPr>
      </w:pPr>
      <w:r w:rsidRPr="0050495D">
        <w:rPr>
          <w:sz w:val="22"/>
          <w:szCs w:val="22"/>
        </w:rPr>
        <w:t xml:space="preserve">Da su consentimiento para que sus grabaciones de </w:t>
      </w:r>
      <w:r w:rsidRPr="00684DB2">
        <w:rPr>
          <w:color w:val="6699FF"/>
          <w:sz w:val="22"/>
          <w:szCs w:val="22"/>
        </w:rPr>
        <w:t>[video/audio]</w:t>
      </w:r>
      <w:r w:rsidRPr="0050495D">
        <w:rPr>
          <w:sz w:val="22"/>
          <w:szCs w:val="22"/>
        </w:rPr>
        <w:t xml:space="preserve"> se usen para </w:t>
      </w:r>
      <w:r w:rsidRPr="00684DB2">
        <w:rPr>
          <w:color w:val="6699FF"/>
          <w:sz w:val="22"/>
          <w:szCs w:val="22"/>
        </w:rPr>
        <w:t xml:space="preserve">(describe proposed use of the recordings and what will happen to the recordings, e.g., shown at scientific meetings; and describe the final disposition of the tapes).(Please note, this option is also applicable if the recordings are used for purposes that are not part of this research project, e.g. future analysis, professional presentations, etc) </w:t>
      </w:r>
    </w:p>
    <w:p w14:paraId="1D86FCA1" w14:textId="4B36C9F2" w:rsidR="00052A97" w:rsidRPr="0050495D" w:rsidRDefault="00052A97">
      <w:pPr>
        <w:rPr>
          <w:sz w:val="22"/>
          <w:szCs w:val="22"/>
        </w:rPr>
      </w:pPr>
    </w:p>
    <w:p w14:paraId="12C920AB" w14:textId="6715512E" w:rsidR="00A81E77" w:rsidRPr="00684DB2" w:rsidRDefault="00A81E77" w:rsidP="00A81E77">
      <w:pPr>
        <w:rPr>
          <w:color w:val="6699FF"/>
          <w:sz w:val="22"/>
          <w:szCs w:val="22"/>
        </w:rPr>
      </w:pPr>
      <w:r w:rsidRPr="00684DB2">
        <w:rPr>
          <w:color w:val="6699FF"/>
          <w:sz w:val="22"/>
          <w:szCs w:val="22"/>
        </w:rPr>
        <w:t>The paragraph below must be included in all studies involving COVID-19 research.</w:t>
      </w:r>
    </w:p>
    <w:p w14:paraId="09643649" w14:textId="30E101A8" w:rsidR="00052A97" w:rsidRPr="006F6A19" w:rsidRDefault="00A81E77" w:rsidP="00052A97">
      <w:pPr>
        <w:rPr>
          <w:sz w:val="22"/>
          <w:szCs w:val="22"/>
          <w:lang w:val="es-419"/>
        </w:rPr>
      </w:pPr>
      <w:r w:rsidRPr="006F6A19">
        <w:rPr>
          <w:b/>
          <w:bCs/>
          <w:color w:val="6699FF"/>
          <w:sz w:val="22"/>
          <w:szCs w:val="22"/>
          <w:lang w:val="es-419"/>
        </w:rPr>
        <w:t xml:space="preserve">* </w:t>
      </w:r>
      <w:r w:rsidRPr="006F6A19">
        <w:rPr>
          <w:sz w:val="22"/>
          <w:szCs w:val="22"/>
          <w:lang w:val="es-419"/>
        </w:rPr>
        <w:t xml:space="preserve"> El gobierno federal ha emitido una Declaración que podría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w:t>
      </w:r>
      <w:r w:rsidRPr="006F6A19">
        <w:rPr>
          <w:i/>
          <w:iCs/>
          <w:sz w:val="22"/>
          <w:szCs w:val="22"/>
          <w:lang w:val="es-419"/>
        </w:rPr>
        <w:t>Countermeasures Injury Compensation Program</w:t>
      </w:r>
      <w:r w:rsidRPr="006F6A19">
        <w:rPr>
          <w:sz w:val="22"/>
          <w:szCs w:val="22"/>
          <w:lang w:val="es-419"/>
        </w:rPr>
        <w:t xml:space="preserve">), visite </w:t>
      </w:r>
      <w:hyperlink r:id="rId8" w:history="1">
        <w:r w:rsidRPr="006F6A19">
          <w:rPr>
            <w:rStyle w:val="Hyperlink"/>
            <w:sz w:val="22"/>
            <w:szCs w:val="22"/>
            <w:lang w:val="es-419"/>
          </w:rPr>
          <w:t>https://www.hrsa.gov/cicp/about/index.html</w:t>
        </w:r>
      </w:hyperlink>
      <w:r w:rsidRPr="006F6A19">
        <w:rPr>
          <w:sz w:val="22"/>
          <w:szCs w:val="22"/>
          <w:lang w:val="es-419"/>
        </w:rPr>
        <w:t xml:space="preserve"> o llame al 1-855-266-2427. </w:t>
      </w:r>
    </w:p>
    <w:p w14:paraId="53AC6D6C" w14:textId="77777777" w:rsidR="00A81E77" w:rsidRPr="006F6A19" w:rsidRDefault="00A81E77" w:rsidP="00052A97">
      <w:pPr>
        <w:rPr>
          <w:sz w:val="22"/>
          <w:szCs w:val="22"/>
          <w:lang w:val="es-419"/>
        </w:rPr>
      </w:pPr>
    </w:p>
    <w:p w14:paraId="648345AA" w14:textId="77777777" w:rsidR="00052A97" w:rsidRPr="00684DB2" w:rsidRDefault="00052A97" w:rsidP="00052A97">
      <w:pPr>
        <w:rPr>
          <w:i/>
          <w:color w:val="6699FF"/>
          <w:sz w:val="22"/>
          <w:szCs w:val="22"/>
        </w:rPr>
      </w:pPr>
      <w:r w:rsidRPr="006F6A19">
        <w:rPr>
          <w:b/>
          <w:bCs/>
          <w:sz w:val="22"/>
          <w:szCs w:val="22"/>
          <w:lang w:val="es-419"/>
        </w:rPr>
        <w:t>La copia adicional de este formulario de consentimiento es para que usted la guarde</w:t>
      </w:r>
      <w:r w:rsidRPr="006F6A19">
        <w:rPr>
          <w:sz w:val="22"/>
          <w:szCs w:val="22"/>
          <w:lang w:val="es-419"/>
        </w:rPr>
        <w:t xml:space="preserve">. </w:t>
      </w:r>
      <w:r w:rsidRPr="00684DB2">
        <w:rPr>
          <w:i/>
          <w:iCs/>
          <w:color w:val="6699FF"/>
          <w:sz w:val="22"/>
          <w:szCs w:val="22"/>
        </w:rPr>
        <w:t>(For online studies: “</w:t>
      </w:r>
      <w:r w:rsidRPr="00684DB2">
        <w:rPr>
          <w:b/>
          <w:bCs/>
          <w:i/>
          <w:iCs/>
          <w:color w:val="6699FF"/>
          <w:sz w:val="22"/>
          <w:szCs w:val="22"/>
        </w:rPr>
        <w:t>Please print a copy of this page for your records</w:t>
      </w:r>
      <w:r w:rsidRPr="00684DB2">
        <w:rPr>
          <w:i/>
          <w:iCs/>
          <w:color w:val="6699FF"/>
          <w:sz w:val="22"/>
          <w:szCs w:val="22"/>
        </w:rPr>
        <w:t>”)</w:t>
      </w:r>
    </w:p>
    <w:p w14:paraId="1B147EF9" w14:textId="77777777" w:rsidR="00052A97" w:rsidRPr="0050495D" w:rsidRDefault="00052A97" w:rsidP="00052A97">
      <w:pPr>
        <w:rPr>
          <w:sz w:val="22"/>
          <w:szCs w:val="22"/>
        </w:rPr>
      </w:pPr>
    </w:p>
    <w:p w14:paraId="1EA3092F" w14:textId="42919C8E" w:rsidR="007208D5" w:rsidRPr="007208D5" w:rsidRDefault="00052A97" w:rsidP="00567C16">
      <w:pPr>
        <w:rPr>
          <w:b/>
          <w:i/>
          <w:sz w:val="22"/>
          <w:szCs w:val="22"/>
        </w:rPr>
      </w:pPr>
      <w:r w:rsidRPr="0050495D">
        <w:rPr>
          <w:b/>
          <w:bCs/>
          <w:sz w:val="22"/>
          <w:szCs w:val="22"/>
        </w:rPr>
        <w:t xml:space="preserve">Si acepta participar en esta investigación, </w:t>
      </w:r>
      <w:r w:rsidRPr="00684DB2">
        <w:rPr>
          <w:i/>
          <w:iCs/>
          <w:color w:val="6699FF"/>
          <w:sz w:val="22"/>
          <w:szCs w:val="22"/>
        </w:rPr>
        <w:t>(describe what the participant must do to indicate agreement to participate. For example: “complete the attached questionnaire / survey”, or “indicate this to the researcher”).</w:t>
      </w:r>
      <w:r w:rsidRPr="00684DB2">
        <w:rPr>
          <w:color w:val="6699FF"/>
          <w:sz w:val="22"/>
          <w:szCs w:val="22"/>
        </w:rPr>
        <w:t xml:space="preserve"> </w:t>
      </w:r>
    </w:p>
    <w:sectPr w:rsidR="007208D5" w:rsidRPr="007208D5" w:rsidSect="00240EE9">
      <w:headerReference w:type="default" r:id="rId9"/>
      <w:footerReference w:type="default" r:id="rId10"/>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306A" w14:textId="77777777" w:rsidR="00240EE9" w:rsidRDefault="00240EE9">
      <w:r>
        <w:separator/>
      </w:r>
    </w:p>
  </w:endnote>
  <w:endnote w:type="continuationSeparator" w:id="0">
    <w:p w14:paraId="068A092A" w14:textId="77777777" w:rsidR="00240EE9" w:rsidRDefault="0024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09" w14:textId="242C1CE8" w:rsidR="000A5F1F" w:rsidRPr="00792040" w:rsidRDefault="000A5F1F" w:rsidP="00792040">
    <w:pPr>
      <w:pStyle w:val="Footer"/>
      <w:ind w:hanging="900"/>
      <w:rPr>
        <w:sz w:val="20"/>
        <w:szCs w:val="20"/>
      </w:rPr>
    </w:pPr>
    <w:bookmarkStart w:id="0" w:name="OLE_LINK1"/>
    <w:r>
      <w:rPr>
        <w:sz w:val="16"/>
        <w:szCs w:val="16"/>
      </w:rPr>
      <w:t>Archivo:TEM02C08  rev 09/2023</w:t>
    </w:r>
    <w:r>
      <w:rPr>
        <w:sz w:val="20"/>
        <w:szCs w:val="20"/>
      </w:rPr>
      <w:tab/>
    </w:r>
    <w:r>
      <w:rPr>
        <w:sz w:val="20"/>
        <w:szCs w:val="20"/>
      </w:rPr>
      <w:fldChar w:fldCharType="begin"/>
    </w:r>
    <w:r>
      <w:rPr>
        <w:rStyle w:val="PageNumber"/>
        <w:sz w:val="20"/>
        <w:szCs w:val="20"/>
      </w:rPr>
      <w:instrText xml:space="preserve"> PAGE </w:instrText>
    </w:r>
    <w:r>
      <w:rPr>
        <w:sz w:val="20"/>
        <w:szCs w:val="20"/>
      </w:rPr>
      <w:fldChar w:fldCharType="separate"/>
    </w:r>
    <w:r>
      <w:rPr>
        <w:rStyle w:val="PageNumber"/>
        <w:noProof/>
        <w:sz w:val="20"/>
        <w:szCs w:val="20"/>
      </w:rPr>
      <w:t>6</w:t>
    </w:r>
    <w:r>
      <w:rPr>
        <w:sz w:val="20"/>
        <w:szCs w:val="20"/>
      </w:rPr>
      <w:fldChar w:fldCharType="end"/>
    </w:r>
    <w:r>
      <w:rPr>
        <w:rStyle w:val="PageNumber"/>
        <w:sz w:val="20"/>
        <w:szCs w:val="20"/>
      </w:rPr>
      <w:t xml:space="preserve"> de</w:t>
    </w:r>
    <w:bookmarkEnd w:id="0"/>
    <w:r>
      <w:rPr>
        <w:rStyle w:val="PageNumber"/>
        <w:sz w:val="20"/>
        <w:szCs w:val="20"/>
      </w:rPr>
      <w:t xml:space="preserve">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6</w:t>
    </w:r>
    <w:r>
      <w:rPr>
        <w:rStyle w:val="PageNumber"/>
        <w:sz w:val="20"/>
        <w:szCs w:val="20"/>
      </w:rPr>
      <w:fldChar w:fldCharType="end"/>
    </w:r>
  </w:p>
  <w:p w14:paraId="7A5B1E1B" w14:textId="77777777" w:rsidR="000A5F1F" w:rsidRDefault="000A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4084" w14:textId="77777777" w:rsidR="00240EE9" w:rsidRDefault="00240EE9">
      <w:r>
        <w:separator/>
      </w:r>
    </w:p>
  </w:footnote>
  <w:footnote w:type="continuationSeparator" w:id="0">
    <w:p w14:paraId="472497F6" w14:textId="77777777" w:rsidR="00240EE9" w:rsidRDefault="0024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785" w:type="dxa"/>
      <w:tblLayout w:type="fixed"/>
      <w:tblCellMar>
        <w:left w:w="115" w:type="dxa"/>
        <w:right w:w="115" w:type="dxa"/>
      </w:tblCellMar>
      <w:tblLook w:val="04A0" w:firstRow="1" w:lastRow="0" w:firstColumn="1" w:lastColumn="0" w:noHBand="0" w:noVBand="1"/>
    </w:tblPr>
    <w:tblGrid>
      <w:gridCol w:w="2045"/>
      <w:gridCol w:w="4860"/>
      <w:gridCol w:w="385"/>
      <w:gridCol w:w="1775"/>
      <w:gridCol w:w="1945"/>
    </w:tblGrid>
    <w:tr w:rsidR="00336665" w:rsidRPr="0050495D" w14:paraId="1EC951BC" w14:textId="77777777" w:rsidTr="00684DB2">
      <w:trPr>
        <w:trHeight w:val="544"/>
      </w:trPr>
      <w:tc>
        <w:tcPr>
          <w:tcW w:w="6905" w:type="dxa"/>
          <w:gridSpan w:val="2"/>
          <w:tcBorders>
            <w:top w:val="nil"/>
            <w:left w:val="nil"/>
            <w:bottom w:val="single" w:sz="4" w:space="0" w:color="auto"/>
            <w:right w:val="nil"/>
          </w:tcBorders>
          <w:vAlign w:val="center"/>
        </w:tcPr>
        <w:p w14:paraId="1EFFD7C1" w14:textId="77777777" w:rsidR="00336665" w:rsidRPr="0050495D" w:rsidRDefault="00336665">
          <w:pPr>
            <w:pStyle w:val="Header"/>
            <w:tabs>
              <w:tab w:val="left" w:pos="720"/>
            </w:tabs>
            <w:jc w:val="center"/>
            <w:rPr>
              <w:rFonts w:ascii="Arial" w:hAnsi="Arial" w:cs="Arial"/>
              <w:b/>
              <w:bCs/>
            </w:rPr>
          </w:pPr>
        </w:p>
      </w:tc>
      <w:tc>
        <w:tcPr>
          <w:tcW w:w="385" w:type="dxa"/>
          <w:vMerge w:val="restart"/>
          <w:vAlign w:val="center"/>
        </w:tcPr>
        <w:p w14:paraId="5804BDCF" w14:textId="77777777" w:rsidR="00336665" w:rsidRPr="0050495D" w:rsidRDefault="00336665">
          <w:pPr>
            <w:ind w:left="1062" w:right="335"/>
            <w:rPr>
              <w:sz w:val="22"/>
              <w:szCs w:val="22"/>
            </w:rPr>
          </w:pPr>
        </w:p>
      </w:tc>
      <w:tc>
        <w:tcPr>
          <w:tcW w:w="3720" w:type="dxa"/>
          <w:gridSpan w:val="2"/>
          <w:vMerge w:val="restart"/>
          <w:vAlign w:val="center"/>
          <w:hideMark/>
        </w:tcPr>
        <w:p w14:paraId="48F29EF7" w14:textId="77777777" w:rsidR="00336665" w:rsidRPr="0050495D" w:rsidRDefault="003B6CCA">
          <w:pPr>
            <w:tabs>
              <w:tab w:val="left" w:pos="3395"/>
            </w:tabs>
            <w:ind w:left="-25" w:right="90"/>
            <w:rPr>
              <w:color w:val="FF0000"/>
              <w:sz w:val="22"/>
              <w:szCs w:val="22"/>
            </w:rPr>
          </w:pPr>
          <w:r w:rsidRPr="0050495D">
            <w:rPr>
              <w:noProof/>
            </w:rPr>
            <mc:AlternateContent>
              <mc:Choice Requires="wps">
                <w:drawing>
                  <wp:anchor distT="0" distB="0" distL="114300" distR="114300" simplePos="0" relativeHeight="251657728" behindDoc="0" locked="0" layoutInCell="1" allowOverlap="1" wp14:anchorId="595FD38B" wp14:editId="4C434FF1">
                    <wp:simplePos x="0" y="0"/>
                    <wp:positionH relativeFrom="column">
                      <wp:posOffset>-10795</wp:posOffset>
                    </wp:positionH>
                    <wp:positionV relativeFrom="paragraph">
                      <wp:posOffset>92075</wp:posOffset>
                    </wp:positionV>
                    <wp:extent cx="2268220" cy="499745"/>
                    <wp:effectExtent l="8255" t="6350"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D5E9F3A" w14:textId="77777777" w:rsidR="00167878" w:rsidRPr="00684DB2" w:rsidRDefault="00167878" w:rsidP="00167878">
                                <w:pPr>
                                  <w:tabs>
                                    <w:tab w:val="left" w:pos="3395"/>
                                  </w:tabs>
                                  <w:ind w:left="-25" w:right="90"/>
                                  <w:jc w:val="center"/>
                                  <w:rPr>
                                    <w:rFonts w:ascii="Arial" w:hAnsi="Arial" w:cs="Arial"/>
                                    <w:sz w:val="20"/>
                                    <w:szCs w:val="20"/>
                                  </w:rPr>
                                </w:pPr>
                                <w:r w:rsidRPr="00684DB2">
                                  <w:rPr>
                                    <w:rFonts w:ascii="Arial" w:hAnsi="Arial" w:cs="Arial"/>
                                    <w:i/>
                                    <w:iCs/>
                                    <w:color w:val="C00000"/>
                                    <w:sz w:val="20"/>
                                    <w:szCs w:val="20"/>
                                  </w:rPr>
                                  <w:t>IRB Use Only</w:t>
                                </w:r>
                              </w:p>
                              <w:p w14:paraId="420F4345" w14:textId="77777777" w:rsidR="00167878" w:rsidRPr="00684DB2" w:rsidRDefault="00167878" w:rsidP="00167878">
                                <w:pPr>
                                  <w:tabs>
                                    <w:tab w:val="left" w:pos="3395"/>
                                  </w:tabs>
                                  <w:ind w:left="-25" w:right="90"/>
                                  <w:rPr>
                                    <w:rFonts w:ascii="Arial" w:hAnsi="Arial" w:cs="Arial"/>
                                    <w:sz w:val="20"/>
                                    <w:szCs w:val="20"/>
                                    <w:u w:val="single"/>
                                  </w:rPr>
                                </w:pPr>
                                <w:r w:rsidRPr="00684DB2">
                                  <w:rPr>
                                    <w:rFonts w:ascii="Arial" w:hAnsi="Arial" w:cs="Arial"/>
                                    <w:sz w:val="20"/>
                                    <w:szCs w:val="20"/>
                                  </w:rPr>
                                  <w:t>Approval Date:   M</w:t>
                                </w:r>
                                <w:r w:rsidRPr="00684DB2">
                                  <w:rPr>
                                    <w:rFonts w:ascii="Arial" w:hAnsi="Arial" w:cs="Arial"/>
                                    <w:sz w:val="20"/>
                                    <w:szCs w:val="20"/>
                                    <w:u w:val="single"/>
                                  </w:rPr>
                                  <w:t>onthname dd, 20yy</w:t>
                                </w:r>
                                <w:r w:rsidRPr="00684DB2">
                                  <w:rPr>
                                    <w:rFonts w:ascii="Arial" w:hAnsi="Arial" w:cs="Arial"/>
                                    <w:sz w:val="20"/>
                                    <w:szCs w:val="20"/>
                                  </w:rPr>
                                  <w:t xml:space="preserve"> Expiration Date: </w:t>
                                </w:r>
                                <w:r w:rsidRPr="00684DB2">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FD38B" id="_x0000_t202" coordsize="21600,21600" o:spt="202" path="m,l,21600r21600,l21600,xe">
                    <v:stroke joinstyle="miter"/>
                    <v:path gradientshapeok="t" o:connecttype="rect"/>
                  </v:shapetype>
                  <v:shape id="Text Box 5" o:spid="_x0000_s1026" type="#_x0000_t202" style="position:absolute;left:0;text-align:left;margin-left:-.85pt;margin-top:7.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" strokecolor="#c00000">
                    <v:stroke dashstyle="dash"/>
                    <v:textbox inset="3.6pt,0,0,0">
                      <w:txbxContent>
                        <w:p w14:paraId="4D5E9F3A" w14:textId="77777777" w:rsidR="00167878" w:rsidRPr="00684DB2" w:rsidRDefault="00167878" w:rsidP="00167878">
                          <w:pPr>
                            <w:tabs>
                              <w:tab w:val="left" w:pos="3395"/>
                            </w:tabs>
                            <w:ind w:left="-25" w:right="90"/>
                            <w:jc w:val="center"/>
                            <w:rPr>
                              <w:rFonts w:ascii="Arial" w:hAnsi="Arial" w:cs="Arial"/>
                              <w:sz w:val="20"/>
                              <w:szCs w:val="20"/>
                            </w:rPr>
                          </w:pPr>
                          <w:r w:rsidRPr="00684DB2">
                            <w:rPr>
                              <w:rFonts w:ascii="Arial" w:hAnsi="Arial" w:cs="Arial"/>
                              <w:i/>
                              <w:iCs/>
                              <w:color w:val="C00000"/>
                              <w:sz w:val="20"/>
                              <w:szCs w:val="20"/>
                            </w:rPr>
                            <w:t>IRB Use Only</w:t>
                          </w:r>
                        </w:p>
                        <w:p w14:paraId="420F4345" w14:textId="77777777" w:rsidR="00167878" w:rsidRPr="00684DB2" w:rsidRDefault="00167878" w:rsidP="00167878">
                          <w:pPr>
                            <w:tabs>
                              <w:tab w:val="left" w:pos="3395"/>
                            </w:tabs>
                            <w:ind w:left="-25" w:right="90"/>
                            <w:rPr>
                              <w:rFonts w:ascii="Arial" w:hAnsi="Arial" w:cs="Arial"/>
                              <w:sz w:val="20"/>
                              <w:szCs w:val="20"/>
                              <w:u w:val="single"/>
                            </w:rPr>
                          </w:pPr>
                          <w:r w:rsidRPr="00684DB2">
                            <w:rPr>
                              <w:rFonts w:ascii="Arial" w:hAnsi="Arial" w:cs="Arial"/>
                              <w:sz w:val="20"/>
                              <w:szCs w:val="20"/>
                            </w:rPr>
                            <w:t xml:space="preserve">Approval Date:   </w:t>
                          </w:r>
                          <w:proofErr w:type="spellStart"/>
                          <w:r w:rsidRPr="00684DB2">
                            <w:rPr>
                              <w:rFonts w:ascii="Arial" w:hAnsi="Arial" w:cs="Arial"/>
                              <w:sz w:val="20"/>
                              <w:szCs w:val="20"/>
                            </w:rPr>
                            <w:t>M</w:t>
                          </w:r>
                          <w:r w:rsidRPr="00684DB2">
                            <w:rPr>
                              <w:rFonts w:ascii="Arial" w:hAnsi="Arial" w:cs="Arial"/>
                              <w:sz w:val="20"/>
                              <w:szCs w:val="20"/>
                              <w:u w:val="single"/>
                            </w:rPr>
                            <w:t>onthname</w:t>
                          </w:r>
                          <w:proofErr w:type="spellEnd"/>
                          <w:r w:rsidRPr="00684DB2">
                            <w:rPr>
                              <w:rFonts w:ascii="Arial" w:hAnsi="Arial" w:cs="Arial"/>
                              <w:sz w:val="20"/>
                              <w:szCs w:val="20"/>
                              <w:u w:val="single"/>
                            </w:rPr>
                            <w:t xml:space="preserve"> dd, 20yy</w:t>
                          </w:r>
                          <w:r w:rsidRPr="00684DB2">
                            <w:rPr>
                              <w:rFonts w:ascii="Arial" w:hAnsi="Arial" w:cs="Arial"/>
                              <w:sz w:val="20"/>
                              <w:szCs w:val="20"/>
                            </w:rPr>
                            <w:t xml:space="preserve"> Expiration Date: </w:t>
                          </w:r>
                          <w:proofErr w:type="spellStart"/>
                          <w:r w:rsidRPr="00684DB2">
                            <w:rPr>
                              <w:rFonts w:ascii="Arial" w:hAnsi="Arial" w:cs="Arial"/>
                              <w:sz w:val="20"/>
                              <w:szCs w:val="20"/>
                              <w:u w:val="single"/>
                            </w:rPr>
                            <w:t>Monthname</w:t>
                          </w:r>
                          <w:proofErr w:type="spellEnd"/>
                          <w:r w:rsidRPr="00684DB2">
                            <w:rPr>
                              <w:rFonts w:ascii="Arial" w:hAnsi="Arial" w:cs="Arial"/>
                              <w:sz w:val="20"/>
                              <w:szCs w:val="20"/>
                              <w:u w:val="single"/>
                            </w:rPr>
                            <w:t xml:space="preserve"> dd, 20yy</w:t>
                          </w:r>
                        </w:p>
                      </w:txbxContent>
                    </v:textbox>
                  </v:shape>
                </w:pict>
              </mc:Fallback>
            </mc:AlternateContent>
          </w:r>
        </w:p>
      </w:tc>
    </w:tr>
    <w:tr w:rsidR="00336665" w:rsidRPr="00EC7B1F" w14:paraId="0CD337A3" w14:textId="77777777" w:rsidTr="00684DB2">
      <w:trPr>
        <w:trHeight w:val="434"/>
      </w:trPr>
      <w:tc>
        <w:tcPr>
          <w:tcW w:w="6905" w:type="dxa"/>
          <w:gridSpan w:val="2"/>
          <w:tcBorders>
            <w:top w:val="single" w:sz="4" w:space="0" w:color="auto"/>
            <w:left w:val="single" w:sz="4" w:space="0" w:color="auto"/>
            <w:bottom w:val="nil"/>
            <w:right w:val="single" w:sz="4" w:space="0" w:color="auto"/>
          </w:tcBorders>
          <w:vAlign w:val="center"/>
          <w:hideMark/>
        </w:tcPr>
        <w:p w14:paraId="2C515145" w14:textId="77777777" w:rsidR="00336665" w:rsidRPr="006F6A19" w:rsidRDefault="00336665" w:rsidP="00336665">
          <w:pPr>
            <w:pStyle w:val="Header"/>
            <w:tabs>
              <w:tab w:val="left" w:pos="720"/>
            </w:tabs>
            <w:jc w:val="center"/>
            <w:rPr>
              <w:rFonts w:ascii="Arial" w:hAnsi="Arial" w:cs="Arial"/>
              <w:b/>
              <w:bCs/>
              <w:spacing w:val="-6"/>
              <w:sz w:val="22"/>
              <w:szCs w:val="22"/>
              <w:lang w:val="es-419"/>
            </w:rPr>
          </w:pPr>
          <w:r w:rsidRPr="006F6A19">
            <w:rPr>
              <w:rFonts w:ascii="Arial" w:hAnsi="Arial" w:cs="Arial"/>
              <w:b/>
              <w:bCs/>
              <w:spacing w:val="-6"/>
              <w:sz w:val="22"/>
              <w:szCs w:val="22"/>
              <w:lang w:val="es-419"/>
            </w:rPr>
            <w:t>STANFORD UNIVERSITY   Hoja informativa sobre la investigación</w:t>
          </w:r>
        </w:p>
      </w:tc>
      <w:tc>
        <w:tcPr>
          <w:tcW w:w="385" w:type="dxa"/>
          <w:vMerge/>
          <w:vAlign w:val="center"/>
          <w:hideMark/>
        </w:tcPr>
        <w:p w14:paraId="46A791D8" w14:textId="77777777" w:rsidR="00336665" w:rsidRPr="006F6A19" w:rsidRDefault="00336665">
          <w:pPr>
            <w:rPr>
              <w:sz w:val="22"/>
              <w:szCs w:val="22"/>
              <w:lang w:val="es-419"/>
            </w:rPr>
          </w:pPr>
        </w:p>
      </w:tc>
      <w:tc>
        <w:tcPr>
          <w:tcW w:w="3720" w:type="dxa"/>
          <w:gridSpan w:val="2"/>
          <w:vMerge/>
          <w:vAlign w:val="center"/>
          <w:hideMark/>
        </w:tcPr>
        <w:p w14:paraId="2592D3C7" w14:textId="77777777" w:rsidR="00336665" w:rsidRPr="006F6A19" w:rsidRDefault="00336665">
          <w:pPr>
            <w:rPr>
              <w:color w:val="FF0000"/>
              <w:sz w:val="22"/>
              <w:szCs w:val="22"/>
              <w:lang w:val="es-419"/>
            </w:rPr>
          </w:pPr>
        </w:p>
      </w:tc>
    </w:tr>
    <w:tr w:rsidR="00336665" w:rsidRPr="0050495D" w14:paraId="468EF8D1" w14:textId="77777777" w:rsidTr="006F6A19">
      <w:trPr>
        <w:trHeight w:val="355"/>
      </w:trPr>
      <w:tc>
        <w:tcPr>
          <w:tcW w:w="2045" w:type="dxa"/>
          <w:tcBorders>
            <w:top w:val="nil"/>
            <w:left w:val="single" w:sz="4" w:space="0" w:color="auto"/>
            <w:bottom w:val="nil"/>
            <w:right w:val="nil"/>
          </w:tcBorders>
          <w:vAlign w:val="center"/>
          <w:hideMark/>
        </w:tcPr>
        <w:p w14:paraId="1E0A207D" w14:textId="77777777" w:rsidR="00336665" w:rsidRPr="0050495D" w:rsidRDefault="00336665">
          <w:pPr>
            <w:pStyle w:val="Header"/>
            <w:tabs>
              <w:tab w:val="left" w:pos="720"/>
            </w:tabs>
            <w:ind w:left="-90" w:right="-115"/>
            <w:rPr>
              <w:rFonts w:ascii="Arial" w:hAnsi="Arial" w:cs="Arial"/>
              <w:bCs/>
              <w:sz w:val="20"/>
              <w:szCs w:val="20"/>
            </w:rPr>
          </w:pPr>
          <w:r w:rsidRPr="0050495D">
            <w:rPr>
              <w:rFonts w:ascii="Arial" w:hAnsi="Arial" w:cs="Arial"/>
              <w:sz w:val="20"/>
              <w:szCs w:val="20"/>
            </w:rPr>
            <w:t>Director del protocolo:</w:t>
          </w:r>
        </w:p>
      </w:tc>
      <w:tc>
        <w:tcPr>
          <w:tcW w:w="4860" w:type="dxa"/>
          <w:tcBorders>
            <w:top w:val="nil"/>
            <w:left w:val="nil"/>
            <w:bottom w:val="nil"/>
            <w:right w:val="single" w:sz="4" w:space="0" w:color="auto"/>
          </w:tcBorders>
          <w:vAlign w:val="center"/>
        </w:tcPr>
        <w:p w14:paraId="058D1EB3" w14:textId="77777777" w:rsidR="00336665" w:rsidRPr="0050495D" w:rsidRDefault="00336665">
          <w:pPr>
            <w:pStyle w:val="Header"/>
            <w:tabs>
              <w:tab w:val="left" w:pos="720"/>
            </w:tabs>
            <w:rPr>
              <w:rFonts w:ascii="Arial" w:hAnsi="Arial" w:cs="Arial"/>
              <w:bCs/>
              <w:sz w:val="20"/>
              <w:szCs w:val="20"/>
            </w:rPr>
          </w:pPr>
          <w:r w:rsidRPr="00684DB2">
            <w:rPr>
              <w:i/>
              <w:iCs/>
              <w:color w:val="6699FF"/>
              <w:sz w:val="22"/>
              <w:szCs w:val="22"/>
            </w:rPr>
            <w:t>(Only protocol directors or faculty sponsors whose names appear in the Personnel Info section of the eProtocol application may be listed here)</w:t>
          </w:r>
        </w:p>
      </w:tc>
      <w:tc>
        <w:tcPr>
          <w:tcW w:w="385" w:type="dxa"/>
          <w:vMerge/>
          <w:vAlign w:val="center"/>
          <w:hideMark/>
        </w:tcPr>
        <w:p w14:paraId="11DF70DA" w14:textId="77777777" w:rsidR="00336665" w:rsidRPr="0050495D" w:rsidRDefault="00336665">
          <w:pPr>
            <w:rPr>
              <w:sz w:val="22"/>
              <w:szCs w:val="22"/>
            </w:rPr>
          </w:pPr>
        </w:p>
      </w:tc>
      <w:tc>
        <w:tcPr>
          <w:tcW w:w="3720" w:type="dxa"/>
          <w:gridSpan w:val="2"/>
          <w:vMerge/>
          <w:vAlign w:val="center"/>
          <w:hideMark/>
        </w:tcPr>
        <w:p w14:paraId="43F91B09" w14:textId="77777777" w:rsidR="00336665" w:rsidRPr="0050495D" w:rsidRDefault="00336665">
          <w:pPr>
            <w:rPr>
              <w:color w:val="FF0000"/>
              <w:sz w:val="22"/>
              <w:szCs w:val="22"/>
            </w:rPr>
          </w:pPr>
        </w:p>
      </w:tc>
    </w:tr>
    <w:tr w:rsidR="00336665" w:rsidRPr="00EC7B1F" w14:paraId="64BB4D14" w14:textId="77777777" w:rsidTr="00A35F5A">
      <w:trPr>
        <w:trHeight w:val="355"/>
      </w:trPr>
      <w:tc>
        <w:tcPr>
          <w:tcW w:w="9065" w:type="dxa"/>
          <w:gridSpan w:val="4"/>
          <w:tcBorders>
            <w:top w:val="single" w:sz="4" w:space="0" w:color="auto"/>
            <w:left w:val="single" w:sz="4" w:space="0" w:color="auto"/>
            <w:bottom w:val="single" w:sz="4" w:space="0" w:color="auto"/>
            <w:right w:val="single" w:sz="4" w:space="0" w:color="auto"/>
          </w:tcBorders>
          <w:vAlign w:val="center"/>
        </w:tcPr>
        <w:p w14:paraId="75EC4DE1" w14:textId="77777777" w:rsidR="00336665" w:rsidRPr="0050495D" w:rsidRDefault="00336665" w:rsidP="00167878">
          <w:pPr>
            <w:pStyle w:val="Header"/>
            <w:tabs>
              <w:tab w:val="left" w:pos="720"/>
            </w:tabs>
            <w:ind w:left="-90" w:right="-122"/>
            <w:rPr>
              <w:rFonts w:ascii="Arial" w:hAnsi="Arial" w:cs="Arial"/>
              <w:bCs/>
              <w:i/>
              <w:sz w:val="20"/>
              <w:szCs w:val="20"/>
            </w:rPr>
          </w:pPr>
          <w:r w:rsidRPr="0050495D">
            <w:rPr>
              <w:rFonts w:ascii="Arial" w:hAnsi="Arial" w:cs="Arial"/>
              <w:sz w:val="20"/>
              <w:szCs w:val="20"/>
            </w:rPr>
            <w:t xml:space="preserve">Título del protocolo: </w:t>
          </w:r>
        </w:p>
      </w:tc>
      <w:tc>
        <w:tcPr>
          <w:tcW w:w="1945" w:type="dxa"/>
          <w:tcBorders>
            <w:top w:val="nil"/>
            <w:left w:val="single" w:sz="4" w:space="0" w:color="auto"/>
            <w:bottom w:val="nil"/>
            <w:right w:val="nil"/>
          </w:tcBorders>
          <w:vAlign w:val="center"/>
        </w:tcPr>
        <w:p w14:paraId="7E5E49D0" w14:textId="38EE66DE" w:rsidR="00336665" w:rsidRPr="006F6A19" w:rsidRDefault="00815620">
          <w:pPr>
            <w:pStyle w:val="Header"/>
            <w:tabs>
              <w:tab w:val="left" w:pos="720"/>
            </w:tabs>
            <w:ind w:left="-90" w:right="-122"/>
            <w:rPr>
              <w:rFonts w:ascii="Arial" w:hAnsi="Arial" w:cs="Arial"/>
              <w:bCs/>
              <w:sz w:val="18"/>
              <w:lang w:val="es-419"/>
            </w:rPr>
          </w:pPr>
          <w:r w:rsidRPr="006F6A19">
            <w:rPr>
              <w:rFonts w:ascii="Arial" w:hAnsi="Arial" w:cs="Arial"/>
              <w:lang w:val="es-419"/>
            </w:rPr>
            <w:t xml:space="preserve"> </w:t>
          </w:r>
          <w:r w:rsidRPr="006F6A19">
            <w:rPr>
              <w:rFonts w:ascii="Arial" w:hAnsi="Arial" w:cs="Arial"/>
              <w:sz w:val="18"/>
              <w:lang w:val="es-419"/>
            </w:rPr>
            <w:t xml:space="preserve">N.° de protocolo </w:t>
          </w:r>
          <w:r w:rsidR="0050495D" w:rsidRPr="006F6A19">
            <w:rPr>
              <w:rFonts w:ascii="Arial" w:hAnsi="Arial" w:cs="Arial"/>
              <w:sz w:val="18"/>
              <w:lang w:val="es-419"/>
            </w:rPr>
            <w:br/>
            <w:t xml:space="preserve"> </w:t>
          </w:r>
          <w:r w:rsidRPr="006F6A19">
            <w:rPr>
              <w:rFonts w:ascii="Arial" w:hAnsi="Arial" w:cs="Arial"/>
              <w:sz w:val="18"/>
              <w:lang w:val="es-419"/>
            </w:rPr>
            <w:t>del IRB</w:t>
          </w:r>
          <w:r w:rsidRPr="006F6A19">
            <w:rPr>
              <w:rFonts w:ascii="Arial" w:hAnsi="Arial" w:cs="Arial"/>
              <w:b/>
              <w:bCs/>
              <w:sz w:val="18"/>
              <w:lang w:val="es-419"/>
            </w:rPr>
            <w:t xml:space="preserve"> </w:t>
          </w:r>
          <w:r w:rsidRPr="006F6A19">
            <w:rPr>
              <w:rFonts w:ascii="Arial" w:hAnsi="Arial" w:cs="Arial"/>
              <w:sz w:val="18"/>
              <w:lang w:val="es-419"/>
            </w:rPr>
            <w:t>XXXXX</w:t>
          </w:r>
        </w:p>
        <w:p w14:paraId="0574966B" w14:textId="452382D0" w:rsidR="00815620" w:rsidRPr="006F6A19" w:rsidRDefault="00815620" w:rsidP="00A35F5A">
          <w:pPr>
            <w:pStyle w:val="Header"/>
            <w:tabs>
              <w:tab w:val="left" w:pos="720"/>
            </w:tabs>
            <w:ind w:right="-122"/>
            <w:rPr>
              <w:rFonts w:ascii="Arial" w:hAnsi="Arial" w:cs="Arial"/>
              <w:bCs/>
              <w:sz w:val="18"/>
              <w:lang w:val="es-419"/>
            </w:rPr>
          </w:pPr>
        </w:p>
      </w:tc>
    </w:tr>
  </w:tbl>
  <w:p w14:paraId="0088D9AD" w14:textId="77777777" w:rsidR="000A5F1F" w:rsidRPr="006F6A19" w:rsidRDefault="000A5F1F" w:rsidP="007E2F13">
    <w:pPr>
      <w:pStyle w:val="Header"/>
      <w:tabs>
        <w:tab w:val="clear" w:pos="4320"/>
        <w:tab w:val="clear" w:pos="8640"/>
      </w:tabs>
      <w:ind w:left="-900" w:right="-900"/>
      <w:rPr>
        <w:sz w:val="20"/>
        <w:szCs w:val="20"/>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380127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228971">
    <w:abstractNumId w:val="0"/>
  </w:num>
  <w:num w:numId="3" w16cid:durableId="1293831240">
    <w:abstractNumId w:val="0"/>
  </w:num>
  <w:num w:numId="4" w16cid:durableId="1028330976">
    <w:abstractNumId w:val="4"/>
  </w:num>
  <w:num w:numId="5" w16cid:durableId="1784420619">
    <w:abstractNumId w:val="2"/>
  </w:num>
  <w:num w:numId="6" w16cid:durableId="2042128933">
    <w:abstractNumId w:val="5"/>
  </w:num>
  <w:num w:numId="7" w16cid:durableId="2099859905">
    <w:abstractNumId w:val="1"/>
  </w:num>
  <w:num w:numId="8" w16cid:durableId="812335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05"/>
    <w:rsid w:val="00000008"/>
    <w:rsid w:val="00002B36"/>
    <w:rsid w:val="000100A5"/>
    <w:rsid w:val="0001251E"/>
    <w:rsid w:val="00020889"/>
    <w:rsid w:val="00052A97"/>
    <w:rsid w:val="000637E1"/>
    <w:rsid w:val="0006482C"/>
    <w:rsid w:val="000815E8"/>
    <w:rsid w:val="00093787"/>
    <w:rsid w:val="000A5F1F"/>
    <w:rsid w:val="000F6223"/>
    <w:rsid w:val="001402BD"/>
    <w:rsid w:val="001402D0"/>
    <w:rsid w:val="0015349A"/>
    <w:rsid w:val="00163219"/>
    <w:rsid w:val="00166A82"/>
    <w:rsid w:val="00167878"/>
    <w:rsid w:val="001B5F53"/>
    <w:rsid w:val="001D003B"/>
    <w:rsid w:val="001D4091"/>
    <w:rsid w:val="001F2A11"/>
    <w:rsid w:val="00206FBC"/>
    <w:rsid w:val="00210968"/>
    <w:rsid w:val="0022490E"/>
    <w:rsid w:val="00226D4A"/>
    <w:rsid w:val="002319FA"/>
    <w:rsid w:val="00240A55"/>
    <w:rsid w:val="00240EE9"/>
    <w:rsid w:val="002437DD"/>
    <w:rsid w:val="0025356F"/>
    <w:rsid w:val="002828B9"/>
    <w:rsid w:val="00285F0D"/>
    <w:rsid w:val="002A580C"/>
    <w:rsid w:val="002B6683"/>
    <w:rsid w:val="002B7D1D"/>
    <w:rsid w:val="002B7F5E"/>
    <w:rsid w:val="00316AF1"/>
    <w:rsid w:val="00336665"/>
    <w:rsid w:val="00355343"/>
    <w:rsid w:val="00363A0F"/>
    <w:rsid w:val="00374F8D"/>
    <w:rsid w:val="00375F16"/>
    <w:rsid w:val="00381E30"/>
    <w:rsid w:val="00383273"/>
    <w:rsid w:val="00384DC3"/>
    <w:rsid w:val="00394D67"/>
    <w:rsid w:val="00396AE9"/>
    <w:rsid w:val="003B3A5E"/>
    <w:rsid w:val="003B6CCA"/>
    <w:rsid w:val="00403B40"/>
    <w:rsid w:val="004325F1"/>
    <w:rsid w:val="00435B40"/>
    <w:rsid w:val="00451E66"/>
    <w:rsid w:val="00461459"/>
    <w:rsid w:val="00470705"/>
    <w:rsid w:val="00470874"/>
    <w:rsid w:val="004731E3"/>
    <w:rsid w:val="00475028"/>
    <w:rsid w:val="0047791C"/>
    <w:rsid w:val="00480AB1"/>
    <w:rsid w:val="0048243E"/>
    <w:rsid w:val="004922AB"/>
    <w:rsid w:val="004B6678"/>
    <w:rsid w:val="004C7527"/>
    <w:rsid w:val="004E1B06"/>
    <w:rsid w:val="004F1C68"/>
    <w:rsid w:val="0050495D"/>
    <w:rsid w:val="00506BEF"/>
    <w:rsid w:val="00521ECE"/>
    <w:rsid w:val="005535F2"/>
    <w:rsid w:val="00561F20"/>
    <w:rsid w:val="00567C16"/>
    <w:rsid w:val="00570FA3"/>
    <w:rsid w:val="005772AC"/>
    <w:rsid w:val="005B1662"/>
    <w:rsid w:val="005C795D"/>
    <w:rsid w:val="005E0AD1"/>
    <w:rsid w:val="005E389C"/>
    <w:rsid w:val="00602AFD"/>
    <w:rsid w:val="00604B4A"/>
    <w:rsid w:val="00683D91"/>
    <w:rsid w:val="00684DB2"/>
    <w:rsid w:val="006945A2"/>
    <w:rsid w:val="00697D84"/>
    <w:rsid w:val="006A1D7D"/>
    <w:rsid w:val="006D050C"/>
    <w:rsid w:val="006D2B45"/>
    <w:rsid w:val="006E0C5E"/>
    <w:rsid w:val="006E19FD"/>
    <w:rsid w:val="006F5C29"/>
    <w:rsid w:val="006F6A19"/>
    <w:rsid w:val="00700CF9"/>
    <w:rsid w:val="007208D5"/>
    <w:rsid w:val="007659A3"/>
    <w:rsid w:val="007662D4"/>
    <w:rsid w:val="007674DF"/>
    <w:rsid w:val="00767900"/>
    <w:rsid w:val="00767E49"/>
    <w:rsid w:val="007746CC"/>
    <w:rsid w:val="007834A7"/>
    <w:rsid w:val="00785B6D"/>
    <w:rsid w:val="00792040"/>
    <w:rsid w:val="007E2F13"/>
    <w:rsid w:val="007E750C"/>
    <w:rsid w:val="00805974"/>
    <w:rsid w:val="00807311"/>
    <w:rsid w:val="0081545D"/>
    <w:rsid w:val="00815620"/>
    <w:rsid w:val="008643E6"/>
    <w:rsid w:val="008819FA"/>
    <w:rsid w:val="008827C6"/>
    <w:rsid w:val="00891AB0"/>
    <w:rsid w:val="008B2E33"/>
    <w:rsid w:val="008B2E57"/>
    <w:rsid w:val="008E3979"/>
    <w:rsid w:val="00906571"/>
    <w:rsid w:val="00913EE8"/>
    <w:rsid w:val="009211C6"/>
    <w:rsid w:val="00954FA3"/>
    <w:rsid w:val="009968EF"/>
    <w:rsid w:val="009A036B"/>
    <w:rsid w:val="009A4C49"/>
    <w:rsid w:val="00A03A50"/>
    <w:rsid w:val="00A03A65"/>
    <w:rsid w:val="00A1053B"/>
    <w:rsid w:val="00A10ED1"/>
    <w:rsid w:val="00A14A50"/>
    <w:rsid w:val="00A166ED"/>
    <w:rsid w:val="00A213E5"/>
    <w:rsid w:val="00A35F5A"/>
    <w:rsid w:val="00A377DA"/>
    <w:rsid w:val="00A402E2"/>
    <w:rsid w:val="00A44BDB"/>
    <w:rsid w:val="00A6505C"/>
    <w:rsid w:val="00A670C6"/>
    <w:rsid w:val="00A81E77"/>
    <w:rsid w:val="00A8627F"/>
    <w:rsid w:val="00A902BE"/>
    <w:rsid w:val="00A91048"/>
    <w:rsid w:val="00A97B0B"/>
    <w:rsid w:val="00AA103E"/>
    <w:rsid w:val="00B0728B"/>
    <w:rsid w:val="00B35CAC"/>
    <w:rsid w:val="00B47257"/>
    <w:rsid w:val="00B5280A"/>
    <w:rsid w:val="00B62EFE"/>
    <w:rsid w:val="00B663DF"/>
    <w:rsid w:val="00B72FD7"/>
    <w:rsid w:val="00B84DC9"/>
    <w:rsid w:val="00BC2EA5"/>
    <w:rsid w:val="00BE457D"/>
    <w:rsid w:val="00BE63F4"/>
    <w:rsid w:val="00BF0318"/>
    <w:rsid w:val="00C46010"/>
    <w:rsid w:val="00C72465"/>
    <w:rsid w:val="00C76294"/>
    <w:rsid w:val="00CA3B1D"/>
    <w:rsid w:val="00CD4932"/>
    <w:rsid w:val="00CE6F68"/>
    <w:rsid w:val="00D2124C"/>
    <w:rsid w:val="00D36A69"/>
    <w:rsid w:val="00D42BDC"/>
    <w:rsid w:val="00D61055"/>
    <w:rsid w:val="00D779FB"/>
    <w:rsid w:val="00DB5BA3"/>
    <w:rsid w:val="00DC36A1"/>
    <w:rsid w:val="00DD31D5"/>
    <w:rsid w:val="00DE0E65"/>
    <w:rsid w:val="00E0530B"/>
    <w:rsid w:val="00E0531F"/>
    <w:rsid w:val="00E20EF4"/>
    <w:rsid w:val="00E25E41"/>
    <w:rsid w:val="00E333CE"/>
    <w:rsid w:val="00E33EA1"/>
    <w:rsid w:val="00E54611"/>
    <w:rsid w:val="00E56FF6"/>
    <w:rsid w:val="00E6134B"/>
    <w:rsid w:val="00E63589"/>
    <w:rsid w:val="00E81360"/>
    <w:rsid w:val="00E831CE"/>
    <w:rsid w:val="00E856B0"/>
    <w:rsid w:val="00E860E9"/>
    <w:rsid w:val="00E863A8"/>
    <w:rsid w:val="00E86DBB"/>
    <w:rsid w:val="00E9725B"/>
    <w:rsid w:val="00EA2F67"/>
    <w:rsid w:val="00EB18F2"/>
    <w:rsid w:val="00EB2A05"/>
    <w:rsid w:val="00EC12C4"/>
    <w:rsid w:val="00EC7B1F"/>
    <w:rsid w:val="00EE4009"/>
    <w:rsid w:val="00F06AB5"/>
    <w:rsid w:val="00F1184D"/>
    <w:rsid w:val="00F168C3"/>
    <w:rsid w:val="00F2398E"/>
    <w:rsid w:val="00F45C9B"/>
    <w:rsid w:val="00F51B35"/>
    <w:rsid w:val="00F520B1"/>
    <w:rsid w:val="00F55C5E"/>
    <w:rsid w:val="00F567B4"/>
    <w:rsid w:val="00F65D20"/>
    <w:rsid w:val="00F676FD"/>
    <w:rsid w:val="00F71456"/>
    <w:rsid w:val="00F91214"/>
    <w:rsid w:val="00F94CC0"/>
    <w:rsid w:val="00FB41E2"/>
    <w:rsid w:val="00FC77E4"/>
    <w:rsid w:val="00FD085D"/>
    <w:rsid w:val="00FD39A3"/>
    <w:rsid w:val="00FD74CC"/>
    <w:rsid w:val="0F923E8A"/>
    <w:rsid w:val="464DF8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43287"/>
  <w15:docId w15:val="{77043E8F-D564-4B24-87A1-F74D1ED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character" w:styleId="CommentReference">
    <w:name w:val="annotation reference"/>
    <w:basedOn w:val="DefaultParagraphFont"/>
    <w:semiHidden/>
    <w:unhideWhenUsed/>
    <w:rsid w:val="00D42BDC"/>
    <w:rPr>
      <w:sz w:val="16"/>
      <w:szCs w:val="16"/>
    </w:rPr>
  </w:style>
  <w:style w:type="paragraph" w:styleId="CommentText">
    <w:name w:val="annotation text"/>
    <w:basedOn w:val="Normal"/>
    <w:link w:val="CommentTextChar"/>
    <w:semiHidden/>
    <w:unhideWhenUsed/>
    <w:rsid w:val="00D42BDC"/>
    <w:rPr>
      <w:sz w:val="20"/>
      <w:szCs w:val="20"/>
    </w:rPr>
  </w:style>
  <w:style w:type="character" w:customStyle="1" w:styleId="CommentTextChar">
    <w:name w:val="Comment Text Char"/>
    <w:basedOn w:val="DefaultParagraphFont"/>
    <w:link w:val="CommentText"/>
    <w:semiHidden/>
    <w:rsid w:val="00D42BDC"/>
  </w:style>
  <w:style w:type="paragraph" w:styleId="CommentSubject">
    <w:name w:val="annotation subject"/>
    <w:basedOn w:val="CommentText"/>
    <w:next w:val="CommentText"/>
    <w:link w:val="CommentSubjectChar"/>
    <w:semiHidden/>
    <w:unhideWhenUsed/>
    <w:rsid w:val="00D42BDC"/>
    <w:rPr>
      <w:b/>
      <w:bCs/>
    </w:rPr>
  </w:style>
  <w:style w:type="character" w:customStyle="1" w:styleId="CommentSubjectChar">
    <w:name w:val="Comment Subject Char"/>
    <w:basedOn w:val="CommentTextChar"/>
    <w:link w:val="CommentSubject"/>
    <w:semiHidden/>
    <w:rsid w:val="00D42BDC"/>
    <w:rPr>
      <w:b/>
      <w:bCs/>
    </w:rPr>
  </w:style>
  <w:style w:type="paragraph" w:styleId="Revision">
    <w:name w:val="Revision"/>
    <w:hidden/>
    <w:uiPriority w:val="99"/>
    <w:semiHidden/>
    <w:rsid w:val="00906571"/>
    <w:rPr>
      <w:sz w:val="24"/>
      <w:szCs w:val="24"/>
    </w:rPr>
  </w:style>
  <w:style w:type="paragraph" w:styleId="ListParagraph">
    <w:name w:val="List Paragraph"/>
    <w:basedOn w:val="Normal"/>
    <w:uiPriority w:val="34"/>
    <w:qFormat/>
    <w:rsid w:val="0068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260">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313022792">
      <w:bodyDiv w:val="1"/>
      <w:marLeft w:val="0"/>
      <w:marRight w:val="0"/>
      <w:marTop w:val="0"/>
      <w:marBottom w:val="0"/>
      <w:divBdr>
        <w:top w:val="none" w:sz="0" w:space="0" w:color="auto"/>
        <w:left w:val="none" w:sz="0" w:space="0" w:color="auto"/>
        <w:bottom w:val="none" w:sz="0" w:space="0" w:color="auto"/>
        <w:right w:val="none" w:sz="0" w:space="0" w:color="auto"/>
      </w:divBdr>
    </w:div>
    <w:div w:id="1320694998">
      <w:bodyDiv w:val="1"/>
      <w:marLeft w:val="0"/>
      <w:marRight w:val="0"/>
      <w:marTop w:val="0"/>
      <w:marBottom w:val="0"/>
      <w:divBdr>
        <w:top w:val="none" w:sz="0" w:space="0" w:color="auto"/>
        <w:left w:val="none" w:sz="0" w:space="0" w:color="auto"/>
        <w:bottom w:val="none" w:sz="0" w:space="0" w:color="auto"/>
        <w:right w:val="none" w:sz="0" w:space="0" w:color="auto"/>
      </w:divBdr>
    </w:div>
    <w:div w:id="1333993532">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536963809">
      <w:bodyDiv w:val="1"/>
      <w:marLeft w:val="0"/>
      <w:marRight w:val="0"/>
      <w:marTop w:val="0"/>
      <w:marBottom w:val="0"/>
      <w:divBdr>
        <w:top w:val="none" w:sz="0" w:space="0" w:color="auto"/>
        <w:left w:val="none" w:sz="0" w:space="0" w:color="auto"/>
        <w:bottom w:val="none" w:sz="0" w:space="0" w:color="auto"/>
        <w:right w:val="none" w:sz="0" w:space="0" w:color="auto"/>
      </w:divBdr>
    </w:div>
    <w:div w:id="1669476189">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242C-D01E-479B-9670-B9FFA04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2300</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burg@burgtranslations.com</dc:creator>
  <dc:description>rev3: chgd contact phone#(Alice to Lauri)</dc:description>
  <cp:lastModifiedBy>Rodriguez Gonzalez, Beatriz</cp:lastModifiedBy>
  <cp:revision>13</cp:revision>
  <cp:lastPrinted>2007-12-26T21:23:00Z</cp:lastPrinted>
  <dcterms:created xsi:type="dcterms:W3CDTF">2023-04-24T19:40:00Z</dcterms:created>
  <dcterms:modified xsi:type="dcterms:W3CDTF">2024-02-29T22:15:00Z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61a1a25e33deb3fbce41c04bd0d47663c43e7571451452cd973940ba472ced5c</vt:lpwstr>
  </property>
</Properties>
</file>